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F7DB" w14:textId="2D5BCAC0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C25C41">
        <w:rPr>
          <w:b/>
          <w:noProof/>
          <w:sz w:val="24"/>
          <w:szCs w:val="24"/>
          <w:lang w:val="sv-SE"/>
        </w:rPr>
        <w:t>2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FD7BC0" w:rsidRPr="00FD7BC0">
        <w:rPr>
          <w:b/>
          <w:noProof/>
          <w:sz w:val="24"/>
          <w:szCs w:val="24"/>
          <w:lang w:val="sv-SE"/>
        </w:rPr>
        <w:t>30</w:t>
      </w:r>
      <w:r w:rsidR="0071004C" w:rsidRPr="0071004C">
        <w:rPr>
          <w:b/>
          <w:noProof/>
          <w:sz w:val="24"/>
          <w:szCs w:val="24"/>
          <w:lang w:val="sv-SE"/>
        </w:rPr>
        <w:t xml:space="preserve">6044 </w:t>
      </w:r>
    </w:p>
    <w:p w14:paraId="62DB783B" w14:textId="2DB8E1EE" w:rsidR="009B141C" w:rsidRDefault="00C25C4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Incheon, Korea, May</w:t>
      </w:r>
      <w:r w:rsidR="003D274F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22nd</w:t>
      </w:r>
      <w:r w:rsidR="00E42A45" w:rsidRPr="00E42A45">
        <w:rPr>
          <w:b/>
          <w:noProof/>
          <w:sz w:val="24"/>
          <w:szCs w:val="24"/>
        </w:rPr>
        <w:t xml:space="preserve"> – </w:t>
      </w:r>
      <w:r w:rsidR="003D274F">
        <w:rPr>
          <w:b/>
          <w:noProof/>
          <w:sz w:val="24"/>
          <w:szCs w:val="24"/>
        </w:rPr>
        <w:t>26th</w:t>
      </w:r>
      <w:r w:rsidR="00E42A45" w:rsidRPr="00E42A45">
        <w:rPr>
          <w:b/>
          <w:noProof/>
          <w:sz w:val="24"/>
          <w:szCs w:val="24"/>
        </w:rPr>
        <w:t>, 202</w:t>
      </w:r>
      <w:r w:rsidR="00611C0B">
        <w:rPr>
          <w:b/>
          <w:noProof/>
          <w:sz w:val="24"/>
          <w:szCs w:val="24"/>
        </w:rPr>
        <w:t>3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C4E5F">
        <w:rPr>
          <w:rFonts w:ascii="Arial" w:hAnsi="Arial"/>
          <w:sz w:val="24"/>
          <w:lang w:val="en-US" w:eastAsia="ko-KR"/>
        </w:rPr>
        <w:t>7</w:t>
      </w:r>
      <w:r w:rsidR="00E20FD5">
        <w:rPr>
          <w:rFonts w:ascii="Arial" w:hAnsi="Arial"/>
          <w:sz w:val="24"/>
          <w:lang w:val="en-US" w:eastAsia="ko-KR"/>
        </w:rPr>
        <w:t>.3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611C0B">
        <w:rPr>
          <w:rFonts w:ascii="Arial" w:hAnsi="Arial"/>
          <w:sz w:val="24"/>
          <w:lang w:val="en-US" w:eastAsia="ko-KR"/>
        </w:rPr>
        <w:t>Netw_Energy_NR</w:t>
      </w:r>
      <w:proofErr w:type="spellEnd"/>
      <w:r w:rsidR="00611C0B" w:rsidRPr="00611C0B">
        <w:rPr>
          <w:rFonts w:ascii="Arial" w:hAnsi="Arial"/>
          <w:sz w:val="24"/>
          <w:lang w:val="en-US" w:eastAsia="ko-KR"/>
        </w:rPr>
        <w:t>-Core</w:t>
      </w:r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77777777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9C1D24">
        <w:rPr>
          <w:rFonts w:ascii="Arial" w:hAnsi="Arial"/>
          <w:sz w:val="24"/>
          <w:lang w:val="en-US"/>
        </w:rPr>
        <w:t xml:space="preserve">Discussion </w:t>
      </w:r>
      <w:r w:rsidR="00BB229F">
        <w:rPr>
          <w:rFonts w:ascii="Arial" w:hAnsi="Arial"/>
          <w:sz w:val="24"/>
          <w:lang w:val="en-US"/>
        </w:rPr>
        <w:t xml:space="preserve">on </w:t>
      </w:r>
      <w:r w:rsidR="00E42A45">
        <w:rPr>
          <w:rFonts w:ascii="Arial" w:hAnsi="Arial"/>
          <w:sz w:val="24"/>
          <w:lang w:val="en-US"/>
        </w:rPr>
        <w:t>DTX/DRX mechanism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EB27C5D" w14:textId="44F44B8B" w:rsidR="00DA649F" w:rsidRDefault="00F46A31" w:rsidP="00336EBC">
      <w:pPr>
        <w:pStyle w:val="ae"/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document discusses </w:t>
      </w:r>
      <w:r w:rsidR="001F6A2E">
        <w:rPr>
          <w:rFonts w:eastAsia="SimSun"/>
          <w:lang w:eastAsia="zh-CN"/>
        </w:rPr>
        <w:t xml:space="preserve">DTX/DRX mechanism for </w:t>
      </w:r>
      <w:r w:rsidR="00F068AB">
        <w:rPr>
          <w:rFonts w:eastAsia="SimSun"/>
          <w:lang w:eastAsia="zh-CN"/>
        </w:rPr>
        <w:t>NES</w:t>
      </w:r>
      <w:r w:rsidR="001F6A2E">
        <w:rPr>
          <w:rFonts w:eastAsia="SimSun"/>
          <w:lang w:eastAsia="zh-CN"/>
        </w:rPr>
        <w:t xml:space="preserve">. </w:t>
      </w:r>
      <w:r w:rsidR="004B16B2">
        <w:rPr>
          <w:rFonts w:eastAsia="SimSun"/>
          <w:lang w:eastAsia="zh-CN"/>
        </w:rPr>
        <w:t xml:space="preserve">The agreements related to DTX/DRX mechanism </w:t>
      </w:r>
      <w:r w:rsidR="00DA649F">
        <w:rPr>
          <w:rFonts w:eastAsia="SimSun"/>
          <w:lang w:eastAsia="zh-CN"/>
        </w:rPr>
        <w:t xml:space="preserve">in R2-121 meeting and R2-121bis-e meeting </w:t>
      </w:r>
      <w:r w:rsidR="004B16B2">
        <w:rPr>
          <w:rFonts w:eastAsia="SimSun"/>
          <w:lang w:eastAsia="zh-CN"/>
        </w:rPr>
        <w:t>are as follows.</w:t>
      </w:r>
    </w:p>
    <w:p w14:paraId="3BD50B30" w14:textId="10CF3EDD" w:rsidR="00DA649F" w:rsidRPr="00B77740" w:rsidRDefault="00DA649F" w:rsidP="00DA64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93" w:hanging="393"/>
        <w:rPr>
          <w:b/>
          <w:bCs/>
          <w:lang w:val="en-US"/>
        </w:rPr>
      </w:pPr>
      <w:bookmarkStart w:id="2" w:name="_Hlk134531246"/>
      <w:r w:rsidRPr="00B77740">
        <w:rPr>
          <w:b/>
          <w:bCs/>
          <w:lang w:val="en-US"/>
        </w:rPr>
        <w:t xml:space="preserve">Agreements </w:t>
      </w:r>
      <w:r>
        <w:rPr>
          <w:b/>
          <w:bCs/>
          <w:lang w:val="en-US"/>
        </w:rPr>
        <w:t>in R2-121 meeting</w:t>
      </w:r>
    </w:p>
    <w:p w14:paraId="771B08C6" w14:textId="77777777" w:rsidR="00DA649F" w:rsidRPr="00B77740" w:rsidRDefault="00DA649F" w:rsidP="00DA649F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  <w:rPr>
          <w:lang w:val="en-US"/>
        </w:rPr>
      </w:pPr>
      <w:r w:rsidRPr="00B77740">
        <w:rPr>
          <w:lang w:val="en-US"/>
        </w:rPr>
        <w:t xml:space="preserve">There will be no impact to RACH, paging, and SIBs in idle/inactive for both </w:t>
      </w:r>
      <w:proofErr w:type="spellStart"/>
      <w:r w:rsidRPr="00B77740">
        <w:rPr>
          <w:lang w:val="en-US"/>
        </w:rPr>
        <w:t>gNB</w:t>
      </w:r>
      <w:proofErr w:type="spellEnd"/>
      <w:r w:rsidRPr="00B77740">
        <w:rPr>
          <w:lang w:val="en-US"/>
        </w:rPr>
        <w:t xml:space="preserve"> and Rel-18 and legacy </w:t>
      </w:r>
      <w:proofErr w:type="gramStart"/>
      <w:r w:rsidRPr="00B77740">
        <w:rPr>
          <w:lang w:val="en-US"/>
        </w:rPr>
        <w:t>UEs</w:t>
      </w:r>
      <w:proofErr w:type="gramEnd"/>
    </w:p>
    <w:p w14:paraId="632C9A0D" w14:textId="77777777" w:rsidR="00DA649F" w:rsidRPr="00B77740" w:rsidRDefault="00DA649F" w:rsidP="00DA649F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  <w:rPr>
          <w:lang w:val="en-US"/>
        </w:rPr>
      </w:pPr>
      <w:r w:rsidRPr="00B77740">
        <w:rPr>
          <w:lang w:val="en-US"/>
        </w:rPr>
        <w:t>Rel-18 NES capable CONNECTED UE(s) can perform RACH and receive SIBs in non-active duration of cell DTX and/or DRX (i.e., same behavior for cell DTX and cell DRX).  No further enhancements for CBRA and CFRA will be pursued.</w:t>
      </w:r>
    </w:p>
    <w:p w14:paraId="411EC3F5" w14:textId="77777777" w:rsidR="00DA649F" w:rsidRPr="00B77740" w:rsidRDefault="00DA649F" w:rsidP="00DA649F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  <w:rPr>
          <w:lang w:val="en-US"/>
        </w:rPr>
      </w:pPr>
      <w:r w:rsidRPr="00B77740">
        <w:rPr>
          <w:lang w:val="en-US"/>
        </w:rPr>
        <w:t xml:space="preserve">Pattern configuration for cell DRX/DTX is common for Rel-18 UEs in the cell.   FFS whether we have DTX UE specific inactivity </w:t>
      </w:r>
      <w:proofErr w:type="gramStart"/>
      <w:r w:rsidRPr="00B77740">
        <w:rPr>
          <w:lang w:val="en-US"/>
        </w:rPr>
        <w:t>timer .</w:t>
      </w:r>
      <w:proofErr w:type="gramEnd"/>
      <w:r w:rsidRPr="00B77740">
        <w:rPr>
          <w:lang w:val="en-US"/>
        </w:rPr>
        <w:t xml:space="preserve">  FFS on configuration signaling and stage 3.  </w:t>
      </w:r>
    </w:p>
    <w:p w14:paraId="545062AC" w14:textId="77777777" w:rsidR="00DA649F" w:rsidRPr="00B77740" w:rsidRDefault="00DA649F" w:rsidP="00DA649F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  <w:rPr>
          <w:lang w:val="en-US"/>
        </w:rPr>
      </w:pPr>
      <w:r w:rsidRPr="00B77740">
        <w:rPr>
          <w:lang w:val="en-US"/>
        </w:rPr>
        <w:t xml:space="preserve">Confirm study item agreement that we can have separate DTX and DRX configuration.   We will focus on designing DTX/DRX for at least single configuration.  FFS whether multiple </w:t>
      </w:r>
      <w:proofErr w:type="gramStart"/>
      <w:r w:rsidRPr="00B77740">
        <w:rPr>
          <w:lang w:val="en-US"/>
        </w:rPr>
        <w:t>configuration</w:t>
      </w:r>
      <w:proofErr w:type="gramEnd"/>
      <w:r w:rsidRPr="00B77740">
        <w:rPr>
          <w:lang w:val="en-US"/>
        </w:rPr>
        <w:t xml:space="preserve"> of cell DTX or DRX will be supported.  </w:t>
      </w:r>
    </w:p>
    <w:p w14:paraId="7BE2038D" w14:textId="77777777" w:rsidR="00DA649F" w:rsidRPr="00DA649F" w:rsidRDefault="00DA649F" w:rsidP="009669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93" w:hanging="393"/>
        <w:rPr>
          <w:b/>
          <w:bCs/>
          <w:lang w:val="en-US"/>
        </w:rPr>
      </w:pPr>
    </w:p>
    <w:p w14:paraId="4E0C5D9A" w14:textId="1DEF549E" w:rsidR="009669FA" w:rsidRPr="00F55161" w:rsidRDefault="009669FA" w:rsidP="009669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93" w:hanging="393"/>
        <w:rPr>
          <w:b/>
          <w:bCs/>
        </w:rPr>
      </w:pPr>
      <w:r w:rsidRPr="00F55161">
        <w:rPr>
          <w:b/>
          <w:bCs/>
        </w:rPr>
        <w:t xml:space="preserve">Agreements </w:t>
      </w:r>
      <w:r w:rsidR="00DA649F">
        <w:rPr>
          <w:b/>
          <w:bCs/>
        </w:rPr>
        <w:t>in R2-121bis-e meeting</w:t>
      </w:r>
    </w:p>
    <w:p w14:paraId="4B6FACE5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 xml:space="preserve">A periodic cell DTX/DRX configuration is explicitly signalled to the UEs. </w:t>
      </w:r>
    </w:p>
    <w:p w14:paraId="16489FC4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 xml:space="preserve">A periodic cell DTX/DRX pattern is configured by UE specific RRC signalling. </w:t>
      </w:r>
    </w:p>
    <w:p w14:paraId="7B25DC1F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 xml:space="preserve">The Cell DTX/DRX configuration contains at least: periodicity, start slot/offset, on duration. </w:t>
      </w:r>
    </w:p>
    <w:p w14:paraId="767A7AC2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FF291E">
        <w:t xml:space="preserve">As a baseline Cell DTX/DRX is activated/deactivated implicitly by RRC signalling, </w:t>
      </w:r>
      <w:proofErr w:type="gramStart"/>
      <w:r w:rsidRPr="00FF291E">
        <w:t>i.e.</w:t>
      </w:r>
      <w:proofErr w:type="gramEnd"/>
      <w:r w:rsidRPr="00FF291E">
        <w:t xml:space="preserve"> activated immediately once configured by RRC and deactivated once the RRC configuration is released. </w:t>
      </w:r>
    </w:p>
    <w:p w14:paraId="53C45B16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A175BC">
        <w:t>From RAN2 point of view, majority companies see a benefit with L1 signalling for Cell DTX/DRX activation/deactivation, send a LS to RAN1</w:t>
      </w:r>
      <w:r>
        <w:t xml:space="preserve"> (email 308)</w:t>
      </w:r>
      <w:r w:rsidRPr="00A175BC">
        <w:t xml:space="preserve"> with our preference and ask about feasibility and design details.  </w:t>
      </w:r>
      <w:r>
        <w:t xml:space="preserve"> Ask about feasibility and reliability of using L1 </w:t>
      </w:r>
      <w:proofErr w:type="spellStart"/>
      <w:r>
        <w:t>signaling</w:t>
      </w:r>
      <w:proofErr w:type="spellEnd"/>
      <w:r>
        <w:t>.  C</w:t>
      </w:r>
      <w:r w:rsidRPr="00852E03">
        <w:t xml:space="preserve">larify that </w:t>
      </w:r>
      <w:r>
        <w:t xml:space="preserve">the question is about activation/deactivation copy the agreement from last meeting that we are focusing on single configuration.  Extract a few key benefits of dynamic </w:t>
      </w:r>
      <w:proofErr w:type="spellStart"/>
      <w:r>
        <w:t>signaling</w:t>
      </w:r>
      <w:proofErr w:type="spellEnd"/>
      <w:r>
        <w:t xml:space="preserve"> from email discussion and online </w:t>
      </w:r>
      <w:proofErr w:type="gramStart"/>
      <w:r>
        <w:t>discussions</w:t>
      </w:r>
      <w:proofErr w:type="gramEnd"/>
    </w:p>
    <w:p w14:paraId="2EE74983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 xml:space="preserve">As baseline, UE doesn’t monitor SPS occasions during Cell DTX non-active period. As baseline, </w:t>
      </w:r>
      <w:proofErr w:type="spellStart"/>
      <w:r>
        <w:t>gNB</w:t>
      </w:r>
      <w:proofErr w:type="spellEnd"/>
      <w:r>
        <w:t xml:space="preserve"> is assumed to be not transmitting PDSCH to that UE on such SPS occasions during the Cell DTX non-active </w:t>
      </w:r>
      <w:proofErr w:type="gramStart"/>
      <w:r>
        <w:t>period</w:t>
      </w:r>
      <w:proofErr w:type="gramEnd"/>
    </w:p>
    <w:p w14:paraId="79FBFD5B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812830">
        <w:t xml:space="preserve">As baseline, UE does not transmit on CG occasions </w:t>
      </w:r>
      <w:r>
        <w:t>during</w:t>
      </w:r>
      <w:r w:rsidRPr="00812830">
        <w:t xml:space="preserve"> Cell DRX non-active </w:t>
      </w:r>
      <w:proofErr w:type="gramStart"/>
      <w:r w:rsidRPr="00812830">
        <w:t>periods</w:t>
      </w:r>
      <w:proofErr w:type="gramEnd"/>
    </w:p>
    <w:p w14:paraId="533372EF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FB4EBA">
        <w:t xml:space="preserve">As baseline, UE does not transmit SR occasions overlapping with Cell DRX non-active periods, </w:t>
      </w:r>
      <w:proofErr w:type="gramStart"/>
      <w:r w:rsidRPr="00FB4EBA">
        <w:t>e.g.</w:t>
      </w:r>
      <w:proofErr w:type="gramEnd"/>
      <w:r w:rsidRPr="00FB4EBA">
        <w:t xml:space="preserve"> SR transmissions are dropped during the non-active period </w:t>
      </w:r>
    </w:p>
    <w:p w14:paraId="77CD23CC" w14:textId="77777777" w:rsidR="009669FA" w:rsidRPr="0066625C" w:rsidRDefault="009669FA" w:rsidP="009669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00" w:hanging="400"/>
      </w:pPr>
      <w:r w:rsidRPr="0066625C">
        <w:t xml:space="preserve">FFS: whether we will allow to configure the UE per SR configuration with whether SR can be transmitted during Cell DRX non-active period to </w:t>
      </w:r>
      <w:proofErr w:type="spellStart"/>
      <w:r w:rsidRPr="0066625C">
        <w:t>to</w:t>
      </w:r>
      <w:proofErr w:type="spellEnd"/>
      <w:r w:rsidRPr="0066625C">
        <w:t xml:space="preserve"> support high priority traffic </w:t>
      </w:r>
    </w:p>
    <w:p w14:paraId="13E3354F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>(</w:t>
      </w:r>
      <w:proofErr w:type="gramStart"/>
      <w:r>
        <w:t>for</w:t>
      </w:r>
      <w:proofErr w:type="gramEnd"/>
      <w:r>
        <w:t xml:space="preserve"> the SRs that will be dropped) </w:t>
      </w:r>
      <w:r w:rsidRPr="00DA16A1">
        <w:t>If SR is not to be transmitted on an PUCCH occasion during Cell DRX non-active time, the UE keep the SR pending, i.e., the UE delays the SR transmission till the Cell DRX active period without triggering RACH</w:t>
      </w:r>
      <w:r>
        <w:t xml:space="preserve">.  For the FFS case there may be some exceptions.  </w:t>
      </w:r>
    </w:p>
    <w:p w14:paraId="0E80D645" w14:textId="77777777" w:rsidR="009669FA" w:rsidRDefault="009669FA" w:rsidP="009669FA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02317C">
        <w:t xml:space="preserve">The understanding for the </w:t>
      </w:r>
      <w:proofErr w:type="spellStart"/>
      <w:r w:rsidRPr="0002317C">
        <w:t>gNB</w:t>
      </w:r>
      <w:proofErr w:type="spellEnd"/>
      <w:r w:rsidRPr="0002317C">
        <w:t xml:space="preserve"> scheduling behaviour for new transmissions during Cell DTX non-active period is that the </w:t>
      </w:r>
      <w:proofErr w:type="spellStart"/>
      <w:r w:rsidRPr="0002317C">
        <w:t>gNB</w:t>
      </w:r>
      <w:proofErr w:type="spellEnd"/>
      <w:r w:rsidRPr="0002317C">
        <w:t xml:space="preserve"> does not schedule UE-specific dynamic grants/assignments, even if the UE is in C-DRX Active Time.   UE doesn’t monitor PDCCH for dynamic grants/assignments for new transmissions during Cell DTX non-active period, even if the UE is in C-DRX Active time.   FFS how to deal </w:t>
      </w:r>
      <w:r>
        <w:t>with</w:t>
      </w:r>
      <w:r w:rsidRPr="0002317C">
        <w:t xml:space="preserve"> any exceptions (</w:t>
      </w:r>
      <w:proofErr w:type="gramStart"/>
      <w:r w:rsidRPr="0002317C">
        <w:t>e.g.</w:t>
      </w:r>
      <w:proofErr w:type="gramEnd"/>
      <w:r w:rsidRPr="0002317C">
        <w:t xml:space="preserve"> SR if agreed</w:t>
      </w:r>
      <w:r>
        <w:t xml:space="preserve"> and RACH</w:t>
      </w:r>
      <w:r w:rsidRPr="0002317C">
        <w:t>)</w:t>
      </w:r>
      <w:r>
        <w:t xml:space="preserve">.  </w:t>
      </w:r>
    </w:p>
    <w:p w14:paraId="7FA8BBE0" w14:textId="77777777" w:rsidR="009669FA" w:rsidRPr="0002317C" w:rsidRDefault="009669FA" w:rsidP="009669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00" w:hanging="400"/>
      </w:pPr>
      <w:r>
        <w:t xml:space="preserve">FFS how to deal with </w:t>
      </w:r>
      <w:proofErr w:type="gramStart"/>
      <w:r>
        <w:t>retransmissions</w:t>
      </w:r>
      <w:proofErr w:type="gramEnd"/>
    </w:p>
    <w:bookmarkEnd w:id="2"/>
    <w:p w14:paraId="4244CE0F" w14:textId="77777777" w:rsidR="009669FA" w:rsidRDefault="009669FA" w:rsidP="00A60B1E">
      <w:pPr>
        <w:rPr>
          <w:lang w:val="en-US" w:eastAsia="ko-KR"/>
        </w:rPr>
      </w:pPr>
    </w:p>
    <w:p w14:paraId="4909958A" w14:textId="359578B7" w:rsidR="00E20FD5" w:rsidRDefault="00F46A31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The related </w:t>
      </w:r>
      <w:r>
        <w:rPr>
          <w:lang w:val="en-US" w:eastAsia="ko-KR"/>
        </w:rPr>
        <w:t>objective of the work item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6A31" w14:paraId="08FF521C" w14:textId="77777777" w:rsidTr="00F46A31">
        <w:tc>
          <w:tcPr>
            <w:tcW w:w="9631" w:type="dxa"/>
          </w:tcPr>
          <w:p w14:paraId="0FBAAF7E" w14:textId="77777777" w:rsidR="00F46A31" w:rsidRPr="00347FE8" w:rsidRDefault="00F46A31" w:rsidP="00F46A3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347FE8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07EB3EE2" w14:textId="77777777" w:rsidR="00F46A31" w:rsidRPr="00347FE8" w:rsidRDefault="00F46A31" w:rsidP="00F46A3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>Note: No change for SSB transmission due to cell DTX/DRX.</w:t>
            </w:r>
          </w:p>
          <w:p w14:paraId="66D809DD" w14:textId="77777777" w:rsidR="00F46A31" w:rsidRPr="00F46A31" w:rsidRDefault="00F46A31" w:rsidP="00A60B1E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 xml:space="preserve">Note: The impact to IDLE/INACTIVE UEs due to the above enhancement should be </w:t>
            </w:r>
            <w:r w:rsidRPr="00D2416E">
              <w:rPr>
                <w:bCs/>
                <w:lang w:val="en-US" w:eastAsia="zh-CN"/>
              </w:rPr>
              <w:t>avoided</w:t>
            </w:r>
            <w:r w:rsidRPr="00347FE8">
              <w:rPr>
                <w:bCs/>
                <w:lang w:val="en-US" w:eastAsia="zh-CN"/>
              </w:rPr>
              <w:t>.</w:t>
            </w:r>
          </w:p>
        </w:tc>
      </w:tr>
    </w:tbl>
    <w:p w14:paraId="67C225FF" w14:textId="77777777" w:rsidR="0066780A" w:rsidRDefault="0066780A" w:rsidP="00A60B1E">
      <w:pPr>
        <w:rPr>
          <w:lang w:val="en-US" w:eastAsia="ko-KR"/>
        </w:rPr>
      </w:pP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2246E403" w14:textId="61E50B75" w:rsidR="004146D4" w:rsidRDefault="00E73A72" w:rsidP="0016749F">
      <w:pPr>
        <w:rPr>
          <w:lang w:val="en-US" w:eastAsia="ko-KR"/>
        </w:rPr>
      </w:pPr>
      <w:r w:rsidRPr="003F5DC2">
        <w:rPr>
          <w:lang w:val="en-US" w:eastAsia="ko-KR"/>
        </w:rPr>
        <w:t xml:space="preserve">It is agreed in R2-121bis-e meeting that as a baseline, </w:t>
      </w:r>
      <w:r w:rsidR="00502F72" w:rsidRPr="003F5DC2">
        <w:rPr>
          <w:lang w:val="en-US" w:eastAsia="ko-KR"/>
        </w:rPr>
        <w:t xml:space="preserve">UE does not transmit SR during cell DRX non-active period. However, it is still under discussion </w:t>
      </w:r>
      <w:r w:rsidRPr="003F5DC2">
        <w:rPr>
          <w:lang w:val="en-US" w:eastAsia="ko-KR"/>
        </w:rPr>
        <w:t xml:space="preserve">whether to allow </w:t>
      </w:r>
      <w:r w:rsidR="004146D4">
        <w:rPr>
          <w:lang w:val="en-US" w:eastAsia="ko-KR"/>
        </w:rPr>
        <w:t xml:space="preserve">SR transmission </w:t>
      </w:r>
      <w:r w:rsidR="00A7056A" w:rsidRPr="003F5DC2">
        <w:rPr>
          <w:lang w:val="en-US" w:eastAsia="ko-KR"/>
        </w:rPr>
        <w:t>during cell DRX non-active period</w:t>
      </w:r>
      <w:r w:rsidRPr="003F5DC2">
        <w:rPr>
          <w:lang w:val="en-US" w:eastAsia="ko-KR"/>
        </w:rPr>
        <w:t xml:space="preserve"> </w:t>
      </w:r>
      <w:r w:rsidR="004146D4">
        <w:rPr>
          <w:lang w:val="en-US" w:eastAsia="ko-KR"/>
        </w:rPr>
        <w:t>in some exceptional cases</w:t>
      </w:r>
      <w:r w:rsidR="00A7056A" w:rsidRPr="003F5DC2">
        <w:rPr>
          <w:lang w:val="en-US" w:eastAsia="ko-KR"/>
        </w:rPr>
        <w:t>.</w:t>
      </w:r>
      <w:r w:rsidR="004F1D07" w:rsidRPr="003F5DC2">
        <w:rPr>
          <w:lang w:val="en-US" w:eastAsia="ko-KR"/>
        </w:rPr>
        <w:t xml:space="preserve"> </w:t>
      </w:r>
      <w:r w:rsidR="000D0DD6" w:rsidRPr="003F5DC2">
        <w:rPr>
          <w:lang w:val="en-US" w:eastAsia="ko-KR"/>
        </w:rPr>
        <w:t>The</w:t>
      </w:r>
      <w:r w:rsidR="000D0DD6">
        <w:rPr>
          <w:lang w:val="en-US" w:eastAsia="ko-KR"/>
        </w:rPr>
        <w:t xml:space="preserve"> motivation of this exceptional handling is to support high priority traffic or emergency traffic.</w:t>
      </w:r>
    </w:p>
    <w:p w14:paraId="06CC3A61" w14:textId="3634CA6F" w:rsidR="0016665D" w:rsidRPr="0016665D" w:rsidRDefault="00EA3A21" w:rsidP="0016749F">
      <w:pPr>
        <w:rPr>
          <w:lang w:val="en-US" w:eastAsia="ko-KR"/>
        </w:rPr>
      </w:pPr>
      <w:r>
        <w:rPr>
          <w:lang w:val="en-US" w:eastAsia="ko-KR"/>
        </w:rPr>
        <w:t>However, i</w:t>
      </w:r>
      <w:r w:rsidR="0016665D">
        <w:rPr>
          <w:lang w:val="en-US" w:eastAsia="ko-KR"/>
        </w:rPr>
        <w:t xml:space="preserve">t should be noted that, for actual data transmission of high priority traffic, </w:t>
      </w:r>
      <w:proofErr w:type="spellStart"/>
      <w:r w:rsidR="0016665D">
        <w:rPr>
          <w:lang w:val="en-US" w:eastAsia="ko-KR"/>
        </w:rPr>
        <w:t>gNB</w:t>
      </w:r>
      <w:proofErr w:type="spellEnd"/>
      <w:r w:rsidR="0016665D">
        <w:rPr>
          <w:lang w:val="en-US" w:eastAsia="ko-KR"/>
        </w:rPr>
        <w:t xml:space="preserve"> and UE needs to perform transmissions for PDCCH for dynamic grants and PUSCH for data while high priority traffic is served.</w:t>
      </w:r>
      <w:r>
        <w:rPr>
          <w:lang w:val="en-US" w:eastAsia="ko-KR"/>
        </w:rPr>
        <w:t xml:space="preserve"> </w:t>
      </w:r>
      <w:r w:rsidR="00145398">
        <w:rPr>
          <w:lang w:val="en-US" w:eastAsia="ko-KR"/>
        </w:rPr>
        <w:t xml:space="preserve">On UE side, if UE follows legacy UE behavior, UE can receive uplink scheduling from </w:t>
      </w:r>
      <w:proofErr w:type="spellStart"/>
      <w:r w:rsidR="00145398">
        <w:rPr>
          <w:lang w:val="en-US" w:eastAsia="ko-KR"/>
        </w:rPr>
        <w:t>gNB</w:t>
      </w:r>
      <w:proofErr w:type="spellEnd"/>
      <w:r w:rsidR="00145398">
        <w:rPr>
          <w:lang w:val="en-US" w:eastAsia="ko-KR"/>
        </w:rPr>
        <w:t xml:space="preserve"> because the Active Time of UE C-DRX includes the time while SR is sent on PUCCH and SR is pending. On </w:t>
      </w:r>
      <w:proofErr w:type="spellStart"/>
      <w:r w:rsidR="00145398">
        <w:rPr>
          <w:lang w:val="en-US" w:eastAsia="ko-KR"/>
        </w:rPr>
        <w:t>gNB</w:t>
      </w:r>
      <w:proofErr w:type="spellEnd"/>
      <w:r w:rsidR="00145398">
        <w:rPr>
          <w:lang w:val="en-US" w:eastAsia="ko-KR"/>
        </w:rPr>
        <w:t xml:space="preserve"> side, cell DTX/DRX needs to be in active period after SR transmission. Otherwise, additional exceptional behavior is required such as transmission/reception during non-active time of cell DTX/DRX for actual data transmission after SR transmission.</w:t>
      </w:r>
    </w:p>
    <w:p w14:paraId="71B13E07" w14:textId="47DEB1B2" w:rsidR="00EA3A21" w:rsidRDefault="0016665D" w:rsidP="0016749F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f </w:t>
      </w:r>
      <w:r w:rsidR="00732462">
        <w:rPr>
          <w:lang w:val="en-US" w:eastAsia="ko-KR"/>
        </w:rPr>
        <w:t>high priority traffic is</w:t>
      </w:r>
      <w:r w:rsidR="00EA3A21">
        <w:rPr>
          <w:lang w:val="en-US" w:eastAsia="ko-KR"/>
        </w:rPr>
        <w:t xml:space="preserve"> expected to be</w:t>
      </w:r>
      <w:r w:rsidR="00732462">
        <w:rPr>
          <w:lang w:val="en-US" w:eastAsia="ko-KR"/>
        </w:rPr>
        <w:t xml:space="preserve"> periodic or frequent, </w:t>
      </w:r>
      <w:r w:rsidR="00CC14B1">
        <w:rPr>
          <w:lang w:val="en-US" w:eastAsia="ko-KR"/>
        </w:rPr>
        <w:t xml:space="preserve">there is no need to introduce the above-mentioned exceptional behavior because </w:t>
      </w:r>
      <w:r w:rsidR="004415B1">
        <w:rPr>
          <w:lang w:val="en-US" w:eastAsia="ko-KR"/>
        </w:rPr>
        <w:t>periodic traffic</w:t>
      </w:r>
      <w:r w:rsidR="00CC14B1">
        <w:rPr>
          <w:lang w:val="en-US" w:eastAsia="ko-KR"/>
        </w:rPr>
        <w:t xml:space="preserve"> can be served with the configured cell DTX/DRX pattern of a proper periodicity. </w:t>
      </w:r>
      <w:proofErr w:type="spellStart"/>
      <w:r w:rsidR="00EA3A21">
        <w:rPr>
          <w:lang w:val="en-US" w:eastAsia="ko-KR"/>
        </w:rPr>
        <w:t>gNB</w:t>
      </w:r>
      <w:proofErr w:type="spellEnd"/>
      <w:r w:rsidR="00EA3A21">
        <w:rPr>
          <w:lang w:val="en-US" w:eastAsia="ko-KR"/>
        </w:rPr>
        <w:t xml:space="preserve"> can adjust and reconfigure cell DTX/DRX pattern to</w:t>
      </w:r>
      <w:r w:rsidR="004415B1">
        <w:rPr>
          <w:lang w:val="en-US" w:eastAsia="ko-KR"/>
        </w:rPr>
        <w:t xml:space="preserve"> serve</w:t>
      </w:r>
      <w:r w:rsidR="00EA3A21">
        <w:rPr>
          <w:lang w:val="en-US" w:eastAsia="ko-KR"/>
        </w:rPr>
        <w:t xml:space="preserve"> </w:t>
      </w:r>
      <w:r w:rsidR="00EA3A21">
        <w:rPr>
          <w:rFonts w:hint="eastAsia"/>
          <w:lang w:val="en-US" w:eastAsia="ko-KR"/>
        </w:rPr>
        <w:t xml:space="preserve">the </w:t>
      </w:r>
      <w:r w:rsidR="00EA3A21">
        <w:rPr>
          <w:lang w:val="en-US" w:eastAsia="ko-KR"/>
        </w:rPr>
        <w:t>high priority traffic and the related SR transmission</w:t>
      </w:r>
      <w:r w:rsidR="00CC14B1">
        <w:rPr>
          <w:lang w:val="en-US" w:eastAsia="ko-KR"/>
        </w:rPr>
        <w:t>s</w:t>
      </w:r>
      <w:r w:rsidR="00EA3A21">
        <w:rPr>
          <w:lang w:val="en-US" w:eastAsia="ko-KR"/>
        </w:rPr>
        <w:t>.</w:t>
      </w:r>
    </w:p>
    <w:p w14:paraId="22362358" w14:textId="1E0C61B6" w:rsidR="008C7682" w:rsidRDefault="008C7682" w:rsidP="008C7682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If high priority traffic is periodic or frequent, cell DTX/DRX pattern can be </w:t>
      </w:r>
      <w:r w:rsidR="00E4645D">
        <w:rPr>
          <w:rFonts w:eastAsia="맑은 고딕"/>
          <w:b/>
          <w:lang w:eastAsia="ko-KR"/>
        </w:rPr>
        <w:t>configured with a proper periodicity</w:t>
      </w:r>
      <w:r>
        <w:rPr>
          <w:rFonts w:eastAsia="맑은 고딕"/>
          <w:b/>
          <w:lang w:eastAsia="ko-KR"/>
        </w:rPr>
        <w:t xml:space="preserve"> to serve the high priority traffic.</w:t>
      </w:r>
    </w:p>
    <w:p w14:paraId="155970A5" w14:textId="67927F72" w:rsidR="00724A9A" w:rsidRDefault="00732462" w:rsidP="0016749F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f high priority traffic is intermittent</w:t>
      </w:r>
      <w:r w:rsidR="00724A9A">
        <w:rPr>
          <w:lang w:val="en-US" w:eastAsia="ko-KR"/>
        </w:rPr>
        <w:t xml:space="preserve"> or infrequent</w:t>
      </w:r>
      <w:r>
        <w:rPr>
          <w:lang w:val="en-US" w:eastAsia="ko-KR"/>
        </w:rPr>
        <w:t xml:space="preserve">, </w:t>
      </w:r>
      <w:proofErr w:type="spellStart"/>
      <w:r w:rsidR="008C7682">
        <w:rPr>
          <w:lang w:val="en-US" w:eastAsia="ko-KR"/>
        </w:rPr>
        <w:t>gNB</w:t>
      </w:r>
      <w:proofErr w:type="spellEnd"/>
      <w:r w:rsidR="008C7682">
        <w:rPr>
          <w:lang w:val="en-US" w:eastAsia="ko-KR"/>
        </w:rPr>
        <w:t xml:space="preserve"> needs to be ready to receive SR unnecessarily with the exceptional behavior. Considering that RA procedure can be performed during non-active period of cell DTX/DRX according to the agreements in R2-121 meeting, </w:t>
      </w:r>
      <w:r w:rsidR="00724A9A">
        <w:rPr>
          <w:lang w:val="en-US" w:eastAsia="ko-KR"/>
        </w:rPr>
        <w:t xml:space="preserve">it is better to use RA procedure rather than SR with the above-mentioned exceptional behavior </w:t>
      </w:r>
      <w:r w:rsidR="00751636">
        <w:rPr>
          <w:lang w:val="en-US" w:eastAsia="ko-KR"/>
        </w:rPr>
        <w:t>from the</w:t>
      </w:r>
      <w:r w:rsidR="00724A9A">
        <w:rPr>
          <w:lang w:val="en-US" w:eastAsia="ko-KR"/>
        </w:rPr>
        <w:t xml:space="preserve"> network energy saving</w:t>
      </w:r>
      <w:r w:rsidR="00751636">
        <w:rPr>
          <w:lang w:val="en-US" w:eastAsia="ko-KR"/>
        </w:rPr>
        <w:t xml:space="preserve"> perspective</w:t>
      </w:r>
      <w:r w:rsidR="00724A9A">
        <w:rPr>
          <w:lang w:val="en-US" w:eastAsia="ko-KR"/>
        </w:rPr>
        <w:t>.</w:t>
      </w:r>
    </w:p>
    <w:p w14:paraId="085BAA72" w14:textId="3DBB7F70" w:rsidR="000E4A83" w:rsidRDefault="000E4A83" w:rsidP="000E4A83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If high priority traffic is intermittent</w:t>
      </w:r>
      <w:r w:rsidR="006C5DF9">
        <w:rPr>
          <w:rFonts w:eastAsia="맑은 고딕"/>
          <w:b/>
          <w:lang w:eastAsia="ko-KR"/>
        </w:rPr>
        <w:t xml:space="preserve"> or infrequent</w:t>
      </w:r>
      <w:r>
        <w:rPr>
          <w:rFonts w:eastAsia="맑은 고딕"/>
          <w:b/>
          <w:lang w:eastAsia="ko-KR"/>
        </w:rPr>
        <w:t>, the arrival of high priority traffic can be informed by RA procedure. It is noted that RA procedure can be performed during non-active period of cell DTX/DRX.</w:t>
      </w:r>
    </w:p>
    <w:p w14:paraId="3203B840" w14:textId="749781B0" w:rsidR="000E4A83" w:rsidRPr="00D059E6" w:rsidRDefault="000E4A83" w:rsidP="000E4A83">
      <w:pPr>
        <w:ind w:left="1134" w:hangingChars="567" w:hanging="1134"/>
        <w:jc w:val="both"/>
        <w:rPr>
          <w:rFonts w:eastAsia="맑은 고딕"/>
          <w:b/>
          <w:lang w:eastAsia="ko-KR"/>
        </w:rPr>
      </w:pPr>
      <w:bookmarkStart w:id="3" w:name="_Hlk134785392"/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</w:t>
      </w:r>
      <w:r w:rsidR="00CE1134">
        <w:rPr>
          <w:rFonts w:eastAsia="맑은 고딕"/>
          <w:b/>
          <w:lang w:eastAsia="ko-KR"/>
        </w:rPr>
        <w:t xml:space="preserve"> </w:t>
      </w:r>
      <w:r w:rsidR="00EA3A21">
        <w:rPr>
          <w:rFonts w:eastAsia="맑은 고딕"/>
          <w:b/>
          <w:lang w:eastAsia="ko-KR"/>
        </w:rPr>
        <w:t xml:space="preserve">SR transmission during non-active period of cell DRX is not supported. Instead, </w:t>
      </w:r>
      <w:r w:rsidR="00CE1134">
        <w:rPr>
          <w:rFonts w:eastAsia="맑은 고딕"/>
          <w:b/>
          <w:lang w:eastAsia="ko-KR"/>
        </w:rPr>
        <w:t>RA procedure is considered if it is occasionally required to handle high priority traffic.</w:t>
      </w:r>
    </w:p>
    <w:bookmarkEnd w:id="3"/>
    <w:p w14:paraId="2C0F6104" w14:textId="2C442C49" w:rsidR="00145398" w:rsidRDefault="00CF1A9A" w:rsidP="00FB2903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f SR is not transmitted on an SR transmission occasion during non-active period of cell DRX, </w:t>
      </w:r>
      <w:r w:rsidR="007E5FC7">
        <w:rPr>
          <w:lang w:val="en-US" w:eastAsia="ko-KR"/>
        </w:rPr>
        <w:t xml:space="preserve">UE delays the SR transmission till the </w:t>
      </w:r>
      <w:r w:rsidR="00751636">
        <w:rPr>
          <w:lang w:val="en-US" w:eastAsia="ko-KR"/>
        </w:rPr>
        <w:t xml:space="preserve">next </w:t>
      </w:r>
      <w:r w:rsidR="007E5FC7">
        <w:rPr>
          <w:lang w:val="en-US" w:eastAsia="ko-KR"/>
        </w:rPr>
        <w:t xml:space="preserve">cell DRX active period without triggering RA procedure. </w:t>
      </w:r>
    </w:p>
    <w:p w14:paraId="55C15E4B" w14:textId="0E5B25E2" w:rsidR="00AF11CC" w:rsidRDefault="007E5FC7" w:rsidP="00FB2903">
      <w:pPr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ccording to the current MAC spec., </w:t>
      </w:r>
      <w:r w:rsidR="00E4645D">
        <w:rPr>
          <w:lang w:val="en-US" w:eastAsia="ko-KR"/>
        </w:rPr>
        <w:t>SR can be transmitted on valid PUCCH resource configured for the pending SR when SR transmission is allowed</w:t>
      </w:r>
      <w:r w:rsidR="00DC7890">
        <w:rPr>
          <w:lang w:val="en-US" w:eastAsia="ko-KR"/>
        </w:rPr>
        <w:t>.</w:t>
      </w:r>
      <w:r w:rsidR="00E4645D">
        <w:rPr>
          <w:lang w:val="en-US" w:eastAsia="ko-KR"/>
        </w:rPr>
        <w:t xml:space="preserve"> </w:t>
      </w:r>
      <w:r w:rsidR="00DC7890">
        <w:rPr>
          <w:lang w:val="en-US" w:eastAsia="ko-KR"/>
        </w:rPr>
        <w:t>F</w:t>
      </w:r>
      <w:r w:rsidR="00E4645D">
        <w:rPr>
          <w:lang w:val="en-US" w:eastAsia="ko-KR"/>
        </w:rPr>
        <w:t xml:space="preserve">or example, </w:t>
      </w:r>
      <w:r w:rsidR="00DC7890">
        <w:rPr>
          <w:lang w:val="en-US" w:eastAsia="ko-KR"/>
        </w:rPr>
        <w:t xml:space="preserve">SR can be transmitted if </w:t>
      </w:r>
      <w:proofErr w:type="spellStart"/>
      <w:r w:rsidR="00E4645D" w:rsidRPr="002172A0">
        <w:rPr>
          <w:i/>
          <w:iCs/>
          <w:lang w:val="en-US" w:eastAsia="ko-KR"/>
        </w:rPr>
        <w:t>sr-ProhibitTimer</w:t>
      </w:r>
      <w:proofErr w:type="spellEnd"/>
      <w:r w:rsidR="00E4645D">
        <w:rPr>
          <w:lang w:val="en-US" w:eastAsia="ko-KR"/>
        </w:rPr>
        <w:t xml:space="preserve"> is not running</w:t>
      </w:r>
      <w:r w:rsidR="00DC7890">
        <w:rPr>
          <w:lang w:val="en-US" w:eastAsia="ko-KR"/>
        </w:rPr>
        <w:t xml:space="preserve"> at the time of SR transmission occasion. When SR is not transmitted at an SR transmission occasion by running </w:t>
      </w:r>
      <w:proofErr w:type="spellStart"/>
      <w:r w:rsidR="00DC7890" w:rsidRPr="002172A0">
        <w:rPr>
          <w:i/>
          <w:iCs/>
          <w:lang w:val="en-US" w:eastAsia="ko-KR"/>
        </w:rPr>
        <w:t>sr-ProhibitTimer</w:t>
      </w:r>
      <w:proofErr w:type="spellEnd"/>
      <w:r w:rsidR="00DC7890">
        <w:rPr>
          <w:lang w:val="en-US" w:eastAsia="ko-KR"/>
        </w:rPr>
        <w:t xml:space="preserve"> or LBT failure indication, </w:t>
      </w:r>
      <w:r w:rsidR="00DC7890" w:rsidRPr="00DC7890">
        <w:rPr>
          <w:i/>
          <w:iCs/>
          <w:lang w:val="en-US" w:eastAsia="ko-KR"/>
        </w:rPr>
        <w:t>SR_COUNTER</w:t>
      </w:r>
      <w:r w:rsidR="00DC7890">
        <w:rPr>
          <w:lang w:val="en-US" w:eastAsia="ko-KR"/>
        </w:rPr>
        <w:t xml:space="preserve"> is not incremented and </w:t>
      </w:r>
      <w:proofErr w:type="spellStart"/>
      <w:r w:rsidR="00DC7890" w:rsidRPr="00DC7890">
        <w:rPr>
          <w:i/>
          <w:iCs/>
          <w:lang w:val="en-US" w:eastAsia="ko-KR"/>
        </w:rPr>
        <w:t>sr-ProhibitTimer</w:t>
      </w:r>
      <w:proofErr w:type="spellEnd"/>
      <w:r w:rsidR="00DC7890">
        <w:rPr>
          <w:lang w:val="en-US" w:eastAsia="ko-KR"/>
        </w:rPr>
        <w:t xml:space="preserve"> is not started. Similarly, it is desirable not to increment </w:t>
      </w:r>
      <w:r w:rsidR="00DC7890" w:rsidRPr="00DC7890">
        <w:rPr>
          <w:i/>
          <w:iCs/>
          <w:lang w:val="en-US" w:eastAsia="ko-KR"/>
        </w:rPr>
        <w:t>SR_COUNTER</w:t>
      </w:r>
      <w:r w:rsidR="00DC7890">
        <w:rPr>
          <w:lang w:val="en-US" w:eastAsia="ko-KR"/>
        </w:rPr>
        <w:t xml:space="preserve"> and not to start </w:t>
      </w:r>
      <w:proofErr w:type="spellStart"/>
      <w:r w:rsidR="00DC7890" w:rsidRPr="00DC7890">
        <w:rPr>
          <w:i/>
          <w:iCs/>
          <w:lang w:val="en-US" w:eastAsia="ko-KR"/>
        </w:rPr>
        <w:t>sr-ProhibitTimer</w:t>
      </w:r>
      <w:proofErr w:type="spellEnd"/>
      <w:r w:rsidR="00DC7890">
        <w:rPr>
          <w:lang w:val="en-US" w:eastAsia="ko-KR"/>
        </w:rPr>
        <w:t xml:space="preserve"> when SR is no</w:t>
      </w:r>
      <w:r w:rsidR="00751636">
        <w:rPr>
          <w:lang w:val="en-US" w:eastAsia="ko-KR"/>
        </w:rPr>
        <w:t>t</w:t>
      </w:r>
      <w:r w:rsidR="00DC7890">
        <w:rPr>
          <w:lang w:val="en-US" w:eastAsia="ko-KR"/>
        </w:rPr>
        <w:t xml:space="preserve"> transmitted during non-active period of cell </w:t>
      </w:r>
      <w:proofErr w:type="gramStart"/>
      <w:r w:rsidR="00DC7890">
        <w:rPr>
          <w:lang w:val="en-US" w:eastAsia="ko-KR"/>
        </w:rPr>
        <w:t>DTX</w:t>
      </w:r>
      <w:proofErr w:type="gramEnd"/>
    </w:p>
    <w:p w14:paraId="458E5320" w14:textId="3BBEEBB2" w:rsidR="00DC7890" w:rsidRPr="00D059E6" w:rsidRDefault="00DC7890" w:rsidP="00DC789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3B5883"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. </w:t>
      </w:r>
      <w:r w:rsidR="004F49C3" w:rsidRPr="004F49C3">
        <w:rPr>
          <w:rFonts w:eastAsia="맑은 고딕"/>
          <w:b/>
          <w:i/>
          <w:iCs/>
          <w:lang w:eastAsia="ko-KR"/>
        </w:rPr>
        <w:t>SR_COUNTER</w:t>
      </w:r>
      <w:r w:rsidR="004F49C3">
        <w:rPr>
          <w:rFonts w:eastAsia="맑은 고딕"/>
          <w:b/>
          <w:lang w:eastAsia="ko-KR"/>
        </w:rPr>
        <w:t xml:space="preserve"> is not incremented and </w:t>
      </w:r>
      <w:proofErr w:type="spellStart"/>
      <w:r w:rsidR="004F49C3" w:rsidRPr="004F49C3">
        <w:rPr>
          <w:rFonts w:eastAsia="맑은 고딕"/>
          <w:b/>
          <w:i/>
          <w:iCs/>
          <w:lang w:eastAsia="ko-KR"/>
        </w:rPr>
        <w:t>sr-ProhibitTimer</w:t>
      </w:r>
      <w:proofErr w:type="spellEnd"/>
      <w:r w:rsidR="004F49C3">
        <w:rPr>
          <w:rFonts w:eastAsia="맑은 고딕"/>
          <w:b/>
          <w:lang w:eastAsia="ko-KR"/>
        </w:rPr>
        <w:t xml:space="preserve"> is not started if SR is not transmitted </w:t>
      </w:r>
      <w:r w:rsidR="006917B6">
        <w:rPr>
          <w:rFonts w:eastAsia="맑은 고딕"/>
          <w:b/>
          <w:lang w:eastAsia="ko-KR"/>
        </w:rPr>
        <w:t xml:space="preserve">at an SR transmission occasion </w:t>
      </w:r>
      <w:r w:rsidR="004F49C3">
        <w:rPr>
          <w:rFonts w:eastAsia="맑은 고딕"/>
          <w:b/>
          <w:lang w:eastAsia="ko-KR"/>
        </w:rPr>
        <w:t>during non-active period of cell DTX.</w:t>
      </w:r>
    </w:p>
    <w:p w14:paraId="1A27C2C2" w14:textId="5EAFFA29" w:rsidR="00A3522A" w:rsidRDefault="00F80B13" w:rsidP="003A52F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Monitoring </w:t>
      </w:r>
      <w:r>
        <w:rPr>
          <w:lang w:val="en-US" w:eastAsia="ko-KR"/>
        </w:rPr>
        <w:t>dynamic</w:t>
      </w:r>
      <w:r>
        <w:rPr>
          <w:rFonts w:hint="eastAsia"/>
          <w:lang w:val="en-US" w:eastAsia="ko-KR"/>
        </w:rPr>
        <w:t xml:space="preserve"> </w:t>
      </w:r>
      <w:r w:rsidR="0080699E">
        <w:rPr>
          <w:lang w:val="en-US" w:eastAsia="ko-KR"/>
        </w:rPr>
        <w:t xml:space="preserve">uplink </w:t>
      </w:r>
      <w:r>
        <w:rPr>
          <w:lang w:val="en-US" w:eastAsia="ko-KR"/>
        </w:rPr>
        <w:t xml:space="preserve">grants and </w:t>
      </w:r>
      <w:r w:rsidR="0080699E">
        <w:rPr>
          <w:lang w:val="en-US" w:eastAsia="ko-KR"/>
        </w:rPr>
        <w:t xml:space="preserve">dynamic </w:t>
      </w:r>
      <w:r>
        <w:rPr>
          <w:lang w:val="en-US" w:eastAsia="ko-KR"/>
        </w:rPr>
        <w:t xml:space="preserve">downlink assignments during cell DTX non-active period was discussed in RAN#121 </w:t>
      </w:r>
      <w:r w:rsidR="0080699E">
        <w:rPr>
          <w:lang w:val="en-US" w:eastAsia="ko-KR"/>
        </w:rPr>
        <w:t>bis-e meeting. It is agreed that d</w:t>
      </w:r>
      <w:r w:rsidR="00F26B10">
        <w:rPr>
          <w:lang w:val="en-US" w:eastAsia="ko-KR"/>
        </w:rPr>
        <w:t xml:space="preserve">uring cell DTX non-active period, </w:t>
      </w:r>
      <w:proofErr w:type="spellStart"/>
      <w:r w:rsidR="00F26B10">
        <w:rPr>
          <w:lang w:val="en-US" w:eastAsia="ko-KR"/>
        </w:rPr>
        <w:t>gNB</w:t>
      </w:r>
      <w:proofErr w:type="spellEnd"/>
      <w:r w:rsidR="00F26B10">
        <w:rPr>
          <w:lang w:val="en-US" w:eastAsia="ko-KR"/>
        </w:rPr>
        <w:t xml:space="preserve"> does not schedule dynamic grants and dynamic assignments for new</w:t>
      </w:r>
      <w:r w:rsidR="00AF11CC">
        <w:rPr>
          <w:lang w:val="en-US" w:eastAsia="ko-KR"/>
        </w:rPr>
        <w:t xml:space="preserve"> </w:t>
      </w:r>
      <w:r w:rsidR="00F26B10">
        <w:rPr>
          <w:lang w:val="en-US" w:eastAsia="ko-KR"/>
        </w:rPr>
        <w:t>transmissions</w:t>
      </w:r>
      <w:r w:rsidR="00AF11CC">
        <w:rPr>
          <w:lang w:val="en-US" w:eastAsia="ko-KR"/>
        </w:rPr>
        <w:t>, and</w:t>
      </w:r>
      <w:r w:rsidR="00F26B10">
        <w:rPr>
          <w:lang w:val="en-US" w:eastAsia="ko-KR"/>
        </w:rPr>
        <w:t xml:space="preserve"> UE doesn’t monitor PDCCH for dynamic grants and dynamic assignments for new transmission. </w:t>
      </w:r>
      <w:r w:rsidR="0080699E">
        <w:rPr>
          <w:lang w:val="en-US" w:eastAsia="ko-KR"/>
        </w:rPr>
        <w:t xml:space="preserve">However, it is under discussion </w:t>
      </w:r>
      <w:r w:rsidR="006B12F1">
        <w:rPr>
          <w:lang w:val="en-US" w:eastAsia="ko-KR"/>
        </w:rPr>
        <w:t xml:space="preserve">whether </w:t>
      </w:r>
      <w:r w:rsidR="00640FA4">
        <w:rPr>
          <w:lang w:val="en-US" w:eastAsia="ko-KR"/>
        </w:rPr>
        <w:t xml:space="preserve">to </w:t>
      </w:r>
      <w:r w:rsidR="006B12F1">
        <w:rPr>
          <w:lang w:val="en-US" w:eastAsia="ko-KR"/>
        </w:rPr>
        <w:t>allow any exception</w:t>
      </w:r>
      <w:r w:rsidR="00640FA4">
        <w:rPr>
          <w:lang w:val="en-US" w:eastAsia="ko-KR"/>
        </w:rPr>
        <w:t xml:space="preserve"> </w:t>
      </w:r>
      <w:r w:rsidR="00640FA4" w:rsidRPr="00003576">
        <w:rPr>
          <w:lang w:val="en-US" w:eastAsia="ko-KR"/>
        </w:rPr>
        <w:t xml:space="preserve">for RA </w:t>
      </w:r>
      <w:r w:rsidR="00640FA4" w:rsidRPr="00003576">
        <w:rPr>
          <w:lang w:val="en-US" w:eastAsia="ko-KR"/>
        </w:rPr>
        <w:lastRenderedPageBreak/>
        <w:t>procedure.</w:t>
      </w:r>
      <w:r w:rsidR="006B2C17">
        <w:rPr>
          <w:rFonts w:hint="eastAsia"/>
          <w:lang w:val="en-US" w:eastAsia="ko-KR"/>
        </w:rPr>
        <w:t xml:space="preserve"> </w:t>
      </w:r>
      <w:r w:rsidR="006B2C17">
        <w:rPr>
          <w:lang w:val="en-US" w:eastAsia="ko-KR"/>
        </w:rPr>
        <w:t>It should be noted that regarding NES there is no impact to RA procedure in RRC_IDLE/RRC_INACTIVE, and NES capable CONNECTED UE can perform RA procedure in non-active period of cell DTX/DRX according to the agreements in R2-121 meeting.</w:t>
      </w:r>
      <w:r w:rsidR="00003576">
        <w:rPr>
          <w:lang w:val="en-US" w:eastAsia="ko-KR"/>
        </w:rPr>
        <w:t xml:space="preserve"> </w:t>
      </w:r>
      <w:r w:rsidR="003A52FC">
        <w:rPr>
          <w:lang w:val="en-US" w:eastAsia="ko-KR"/>
        </w:rPr>
        <w:t xml:space="preserve">On </w:t>
      </w:r>
      <w:proofErr w:type="spellStart"/>
      <w:r w:rsidR="003A52FC">
        <w:rPr>
          <w:lang w:val="en-US" w:eastAsia="ko-KR"/>
        </w:rPr>
        <w:t>gNB</w:t>
      </w:r>
      <w:proofErr w:type="spellEnd"/>
      <w:r w:rsidR="003A52FC">
        <w:rPr>
          <w:lang w:val="en-US" w:eastAsia="ko-KR"/>
        </w:rPr>
        <w:t xml:space="preserve"> side, it should be allowed to receive and transmit </w:t>
      </w:r>
      <w:r w:rsidR="006B2C17">
        <w:rPr>
          <w:lang w:val="en-US" w:eastAsia="ko-KR"/>
        </w:rPr>
        <w:t>messages</w:t>
      </w:r>
      <w:r w:rsidR="003A52FC">
        <w:rPr>
          <w:lang w:val="en-US" w:eastAsia="ko-KR"/>
        </w:rPr>
        <w:t xml:space="preserve"> related to RA procedure </w:t>
      </w:r>
      <w:r w:rsidR="006B2C17">
        <w:rPr>
          <w:lang w:val="en-US" w:eastAsia="ko-KR"/>
        </w:rPr>
        <w:t>even if cell DTX/DRX is not in active period</w:t>
      </w:r>
      <w:r w:rsidR="00A3522A">
        <w:rPr>
          <w:lang w:val="en-US" w:eastAsia="ko-KR"/>
        </w:rPr>
        <w:t xml:space="preserve"> </w:t>
      </w:r>
      <w:r w:rsidR="00701876">
        <w:rPr>
          <w:lang w:val="en-US" w:eastAsia="ko-KR"/>
        </w:rPr>
        <w:t>based on</w:t>
      </w:r>
      <w:r w:rsidR="00A3522A">
        <w:rPr>
          <w:lang w:val="en-US" w:eastAsia="ko-KR"/>
        </w:rPr>
        <w:t xml:space="preserve"> the agreements.</w:t>
      </w:r>
    </w:p>
    <w:p w14:paraId="2ABD6259" w14:textId="1C775EF7" w:rsidR="002C1B81" w:rsidRDefault="001964B6" w:rsidP="00AE146E">
      <w:pPr>
        <w:rPr>
          <w:lang w:val="en-US" w:eastAsia="ko-KR"/>
        </w:rPr>
      </w:pPr>
      <w:r>
        <w:rPr>
          <w:lang w:val="en-US" w:eastAsia="ko-KR"/>
        </w:rPr>
        <w:t>However, the event which triggered RA procedure may be still incomplete after completion of RA procedure</w:t>
      </w:r>
      <w:r w:rsidR="00702B8C">
        <w:rPr>
          <w:lang w:val="en-US" w:eastAsia="ko-KR"/>
        </w:rPr>
        <w:t xml:space="preserve"> if RA procedure is completed during non-active period of cell DTX/DRX</w:t>
      </w:r>
      <w:r>
        <w:rPr>
          <w:lang w:val="en-US" w:eastAsia="ko-KR"/>
        </w:rPr>
        <w:t xml:space="preserve">. For example, </w:t>
      </w:r>
      <w:r w:rsidR="00702B8C">
        <w:rPr>
          <w:lang w:val="en-US" w:eastAsia="ko-KR"/>
        </w:rPr>
        <w:t>when an RRC procedure triggered</w:t>
      </w:r>
      <w:r w:rsidR="00C438EA">
        <w:rPr>
          <w:lang w:val="en-US" w:eastAsia="ko-KR"/>
        </w:rPr>
        <w:t xml:space="preserve"> an </w:t>
      </w:r>
      <w:r w:rsidR="00702B8C">
        <w:rPr>
          <w:lang w:val="en-US" w:eastAsia="ko-KR"/>
        </w:rPr>
        <w:t xml:space="preserve">RA procedure, some RRC messages such as </w:t>
      </w:r>
      <w:proofErr w:type="spellStart"/>
      <w:r w:rsidR="00702B8C" w:rsidRPr="00C438EA">
        <w:rPr>
          <w:i/>
          <w:iCs/>
          <w:lang w:val="en-US" w:eastAsia="ko-KR"/>
        </w:rPr>
        <w:t>RRCSetupComplete</w:t>
      </w:r>
      <w:proofErr w:type="spellEnd"/>
      <w:r w:rsidR="00702B8C">
        <w:rPr>
          <w:lang w:val="en-US" w:eastAsia="ko-KR"/>
        </w:rPr>
        <w:t xml:space="preserve">, </w:t>
      </w:r>
      <w:proofErr w:type="spellStart"/>
      <w:r w:rsidR="00702B8C" w:rsidRPr="00C438EA">
        <w:rPr>
          <w:i/>
          <w:iCs/>
          <w:lang w:val="en-US" w:eastAsia="ko-KR"/>
        </w:rPr>
        <w:t>RRCReconfigurationComplete</w:t>
      </w:r>
      <w:proofErr w:type="spellEnd"/>
      <w:r w:rsidR="00702B8C">
        <w:rPr>
          <w:lang w:val="en-US" w:eastAsia="ko-KR"/>
        </w:rPr>
        <w:t>, etc. usually are not transmitted within the RA procedure</w:t>
      </w:r>
      <w:r w:rsidR="00C438EA">
        <w:rPr>
          <w:lang w:val="en-US" w:eastAsia="ko-KR"/>
        </w:rPr>
        <w:t>. If those messages cannot be continuously transmitted after the RA procedure and the transmission is delayed till the next active period of cell DTX/DRX, effectiveness of allowing RA procedure during non-active period is much reduced.</w:t>
      </w:r>
    </w:p>
    <w:p w14:paraId="308D1283" w14:textId="4C671C81" w:rsidR="00A3522A" w:rsidRDefault="00702B8C" w:rsidP="00AE146E">
      <w:pPr>
        <w:rPr>
          <w:lang w:val="en-US" w:eastAsia="ko-KR"/>
        </w:rPr>
      </w:pPr>
      <w:r>
        <w:rPr>
          <w:lang w:val="en-US" w:eastAsia="ko-KR"/>
        </w:rPr>
        <w:t xml:space="preserve">Therefore, </w:t>
      </w:r>
      <w:r w:rsidR="00AE146E">
        <w:rPr>
          <w:lang w:val="en-US" w:eastAsia="ko-KR"/>
        </w:rPr>
        <w:t xml:space="preserve">it seems better to have exception for RA procedure such that </w:t>
      </w:r>
      <w:proofErr w:type="spellStart"/>
      <w:r w:rsidR="00AE146E">
        <w:rPr>
          <w:lang w:val="en-US" w:eastAsia="ko-KR"/>
        </w:rPr>
        <w:t>gNB</w:t>
      </w:r>
      <w:proofErr w:type="spellEnd"/>
      <w:r w:rsidR="00AE146E">
        <w:rPr>
          <w:lang w:val="en-US" w:eastAsia="ko-KR"/>
        </w:rPr>
        <w:t xml:space="preserve"> is allowed</w:t>
      </w:r>
      <w:r w:rsidR="006F42C5">
        <w:rPr>
          <w:lang w:val="en-US" w:eastAsia="ko-KR"/>
        </w:rPr>
        <w:t xml:space="preserve"> to </w:t>
      </w:r>
      <w:r w:rsidR="00C438EA">
        <w:rPr>
          <w:lang w:val="en-US" w:eastAsia="ko-KR"/>
        </w:rPr>
        <w:t xml:space="preserve">schedule dynamic grants and dynamic assignment after successful completion of RA procedure if the RA procedure is completed during non-active period of cell DTX/DRX. </w:t>
      </w:r>
      <w:r w:rsidR="006F42C5">
        <w:rPr>
          <w:lang w:val="en-US" w:eastAsia="ko-KR"/>
        </w:rPr>
        <w:t xml:space="preserve">We think </w:t>
      </w:r>
      <w:proofErr w:type="spellStart"/>
      <w:r w:rsidR="006F42C5">
        <w:rPr>
          <w:lang w:val="en-US" w:eastAsia="ko-KR"/>
        </w:rPr>
        <w:t>gNB</w:t>
      </w:r>
      <w:proofErr w:type="spellEnd"/>
      <w:r w:rsidR="006F42C5">
        <w:rPr>
          <w:lang w:val="en-US" w:eastAsia="ko-KR"/>
        </w:rPr>
        <w:t xml:space="preserve"> can </w:t>
      </w:r>
      <w:r w:rsidR="00194275">
        <w:rPr>
          <w:lang w:val="en-US" w:eastAsia="ko-KR"/>
        </w:rPr>
        <w:t>decide and configure</w:t>
      </w:r>
      <w:r w:rsidR="006F42C5">
        <w:rPr>
          <w:lang w:val="en-US" w:eastAsia="ko-KR"/>
        </w:rPr>
        <w:t xml:space="preserve"> how long to allow dynamic scheduling during non-active period after completion of RA procedur</w:t>
      </w:r>
      <w:r w:rsidR="00AE146E">
        <w:rPr>
          <w:lang w:val="en-US" w:eastAsia="ko-KR"/>
        </w:rPr>
        <w:t xml:space="preserve">e, or </w:t>
      </w:r>
      <w:proofErr w:type="spellStart"/>
      <w:r w:rsidR="00AE146E" w:rsidRPr="00AE146E">
        <w:rPr>
          <w:lang w:val="en-US" w:eastAsia="ko-KR"/>
        </w:rPr>
        <w:t>gNB</w:t>
      </w:r>
      <w:proofErr w:type="spellEnd"/>
      <w:r w:rsidR="00AE146E" w:rsidRPr="00AE146E">
        <w:rPr>
          <w:lang w:val="en-US" w:eastAsia="ko-KR"/>
        </w:rPr>
        <w:t xml:space="preserve"> </w:t>
      </w:r>
      <w:r w:rsidR="00AE146E">
        <w:rPr>
          <w:lang w:val="en-US" w:eastAsia="ko-KR"/>
        </w:rPr>
        <w:t xml:space="preserve">can decide to </w:t>
      </w:r>
      <w:r w:rsidR="00AE146E" w:rsidRPr="00AE146E">
        <w:rPr>
          <w:lang w:val="en-US" w:eastAsia="ko-KR"/>
        </w:rPr>
        <w:t>transmit dynamic grants and dynamic assignment during the remaining non-active period</w:t>
      </w:r>
      <w:r w:rsidR="00AE146E">
        <w:rPr>
          <w:lang w:val="en-US" w:eastAsia="ko-KR"/>
        </w:rPr>
        <w:t>.</w:t>
      </w:r>
    </w:p>
    <w:p w14:paraId="486B4C36" w14:textId="79497306" w:rsidR="006F42C5" w:rsidRPr="00D059E6" w:rsidRDefault="006F42C5" w:rsidP="006F42C5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3. </w:t>
      </w:r>
      <w:bookmarkStart w:id="4" w:name="_Hlk134772689"/>
      <w:r w:rsidR="00AE146E">
        <w:rPr>
          <w:rFonts w:eastAsia="맑은 고딕"/>
          <w:b/>
          <w:lang w:eastAsia="ko-KR"/>
        </w:rPr>
        <w:t>As an exception</w:t>
      </w:r>
      <w:r w:rsidR="0005583C">
        <w:rPr>
          <w:rFonts w:eastAsia="맑은 고딕"/>
          <w:b/>
          <w:lang w:eastAsia="ko-KR"/>
        </w:rPr>
        <w:t xml:space="preserve">al </w:t>
      </w:r>
      <w:proofErr w:type="spellStart"/>
      <w:r w:rsidR="00AE146E">
        <w:rPr>
          <w:rFonts w:eastAsia="맑은 고딕"/>
          <w:b/>
          <w:lang w:eastAsia="ko-KR"/>
        </w:rPr>
        <w:t>gNB</w:t>
      </w:r>
      <w:proofErr w:type="spellEnd"/>
      <w:r w:rsidR="00AE146E">
        <w:rPr>
          <w:rFonts w:eastAsia="맑은 고딕"/>
          <w:b/>
          <w:lang w:eastAsia="ko-KR"/>
        </w:rPr>
        <w:t xml:space="preserve"> </w:t>
      </w:r>
      <w:proofErr w:type="spellStart"/>
      <w:r w:rsidR="00AE146E">
        <w:rPr>
          <w:rFonts w:eastAsia="맑은 고딕"/>
          <w:b/>
          <w:lang w:eastAsia="ko-KR"/>
        </w:rPr>
        <w:t>behavior</w:t>
      </w:r>
      <w:proofErr w:type="spellEnd"/>
      <w:r w:rsidR="00AE146E">
        <w:rPr>
          <w:rFonts w:eastAsia="맑은 고딕"/>
          <w:b/>
          <w:lang w:eastAsia="ko-KR"/>
        </w:rPr>
        <w:t xml:space="preserve"> during non-active period </w:t>
      </w:r>
      <w:r w:rsidR="00925C3B">
        <w:rPr>
          <w:rFonts w:eastAsia="맑은 고딕"/>
          <w:b/>
          <w:lang w:eastAsia="ko-KR"/>
        </w:rPr>
        <w:t>of cell DTX/DRX</w:t>
      </w:r>
      <w:r w:rsidR="00AE146E">
        <w:rPr>
          <w:rFonts w:eastAsia="맑은 고딕"/>
          <w:b/>
          <w:lang w:eastAsia="ko-KR"/>
        </w:rPr>
        <w:t xml:space="preserve">, </w:t>
      </w:r>
      <w:proofErr w:type="spellStart"/>
      <w:r w:rsidR="00194275">
        <w:rPr>
          <w:rFonts w:eastAsia="맑은 고딕"/>
          <w:b/>
          <w:lang w:eastAsia="ko-KR"/>
        </w:rPr>
        <w:t>gNB</w:t>
      </w:r>
      <w:proofErr w:type="spellEnd"/>
      <w:r w:rsidR="00194275">
        <w:rPr>
          <w:rFonts w:eastAsia="맑은 고딕"/>
          <w:b/>
          <w:lang w:eastAsia="ko-KR"/>
        </w:rPr>
        <w:t xml:space="preserve"> transmits dynamic grants and dynamic assignment during </w:t>
      </w:r>
      <w:r w:rsidR="00AE146E">
        <w:rPr>
          <w:rFonts w:eastAsia="맑은 고딕"/>
          <w:b/>
          <w:lang w:eastAsia="ko-KR"/>
        </w:rPr>
        <w:t xml:space="preserve">the remaining </w:t>
      </w:r>
      <w:r w:rsidR="00194275">
        <w:rPr>
          <w:rFonts w:eastAsia="맑은 고딕"/>
          <w:b/>
          <w:lang w:eastAsia="ko-KR"/>
        </w:rPr>
        <w:t>non-active period</w:t>
      </w:r>
      <w:bookmarkEnd w:id="4"/>
      <w:r w:rsidR="00194275">
        <w:rPr>
          <w:rFonts w:eastAsia="맑은 고딕"/>
          <w:b/>
          <w:lang w:eastAsia="ko-KR"/>
        </w:rPr>
        <w:t xml:space="preserve"> after successful completion of RA procedure.</w:t>
      </w:r>
    </w:p>
    <w:p w14:paraId="35AE9042" w14:textId="357D9649" w:rsidR="008213E4" w:rsidRDefault="00F210E4" w:rsidP="009669FA">
      <w:pPr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retransmission, it is under discussion whether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schedules dynamic grants and dynamic assignments </w:t>
      </w:r>
      <w:r w:rsidR="00292732">
        <w:rPr>
          <w:lang w:val="en-US" w:eastAsia="ko-KR"/>
        </w:rPr>
        <w:t xml:space="preserve">for retransmission </w:t>
      </w:r>
      <w:r>
        <w:rPr>
          <w:lang w:val="en-US" w:eastAsia="ko-KR"/>
        </w:rPr>
        <w:t xml:space="preserve">during cell DTX non-active period or not, and whether UE monitors PDCCH for dynamic grants and dynamic assignments </w:t>
      </w:r>
      <w:r w:rsidR="00292732">
        <w:rPr>
          <w:lang w:val="en-US" w:eastAsia="ko-KR"/>
        </w:rPr>
        <w:t xml:space="preserve">for retransmission </w:t>
      </w:r>
      <w:r>
        <w:rPr>
          <w:lang w:val="en-US" w:eastAsia="ko-KR"/>
        </w:rPr>
        <w:t xml:space="preserve">during cell DTX non-active period or not. </w:t>
      </w:r>
    </w:p>
    <w:p w14:paraId="7C0FB0FB" w14:textId="79F1F391" w:rsidR="000129D0" w:rsidRDefault="00F210E4" w:rsidP="009669FA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CC45C3">
        <w:rPr>
          <w:lang w:val="en-US" w:eastAsia="ko-KR"/>
        </w:rPr>
        <w:t>intent</w:t>
      </w:r>
      <w:r>
        <w:rPr>
          <w:lang w:val="en-US" w:eastAsia="ko-KR"/>
        </w:rPr>
        <w:t xml:space="preserve"> of dynamic scheduling of retransmission during non-active period of cell DTX is </w:t>
      </w:r>
      <w:r w:rsidR="00CC45C3">
        <w:rPr>
          <w:lang w:val="en-US" w:eastAsia="ko-KR"/>
        </w:rPr>
        <w:t>to continuously schedule the corresponding retransmission(s) of a new transmission</w:t>
      </w:r>
      <w:r w:rsidR="00292732">
        <w:rPr>
          <w:lang w:val="en-US" w:eastAsia="ko-KR"/>
        </w:rPr>
        <w:t>,</w:t>
      </w:r>
      <w:r w:rsidR="00BE14DA">
        <w:rPr>
          <w:lang w:val="en-US" w:eastAsia="ko-KR"/>
        </w:rPr>
        <w:t xml:space="preserve"> which may be the last one in the current active period,</w:t>
      </w:r>
      <w:r w:rsidR="00CC45C3">
        <w:rPr>
          <w:lang w:val="en-US" w:eastAsia="ko-KR"/>
        </w:rPr>
        <w:t xml:space="preserve"> </w:t>
      </w:r>
      <w:r w:rsidR="006D32EB">
        <w:rPr>
          <w:lang w:val="en-US" w:eastAsia="ko-KR"/>
        </w:rPr>
        <w:t>even when the current active period of cell DTX ends</w:t>
      </w:r>
      <w:r w:rsidR="00BE14DA">
        <w:rPr>
          <w:lang w:val="en-US" w:eastAsia="ko-KR"/>
        </w:rPr>
        <w:t>,</w:t>
      </w:r>
      <w:r w:rsidR="006D32EB">
        <w:rPr>
          <w:lang w:val="en-US" w:eastAsia="ko-KR"/>
        </w:rPr>
        <w:t xml:space="preserve"> and non-active periods begins.</w:t>
      </w:r>
    </w:p>
    <w:p w14:paraId="445A5955" w14:textId="59774DDE" w:rsidR="001919E2" w:rsidRDefault="00B429D2" w:rsidP="009669FA">
      <w:pPr>
        <w:rPr>
          <w:lang w:val="en-US" w:eastAsia="ko-KR"/>
        </w:rPr>
      </w:pPr>
      <w:r>
        <w:rPr>
          <w:lang w:val="en-US" w:eastAsia="ko-KR"/>
        </w:rPr>
        <w:t>However, i</w:t>
      </w:r>
      <w:r w:rsidR="001B554F">
        <w:rPr>
          <w:lang w:val="en-US" w:eastAsia="ko-KR"/>
        </w:rPr>
        <w:t xml:space="preserve">f it is allowed to schedule retransmission during non-active period of cell DTX, a single UE in a poor channel condition may prevent </w:t>
      </w:r>
      <w:proofErr w:type="spellStart"/>
      <w:r w:rsidR="001B554F">
        <w:rPr>
          <w:lang w:val="en-US" w:eastAsia="ko-KR"/>
        </w:rPr>
        <w:t>gNB</w:t>
      </w:r>
      <w:proofErr w:type="spellEnd"/>
      <w:r w:rsidR="001B554F">
        <w:rPr>
          <w:lang w:val="en-US" w:eastAsia="ko-KR"/>
        </w:rPr>
        <w:t xml:space="preserve"> from saving network energy for its retransmission.</w:t>
      </w:r>
      <w:r>
        <w:rPr>
          <w:lang w:val="en-US" w:eastAsia="ko-KR"/>
        </w:rPr>
        <w:t xml:space="preserve"> It is not desirable that </w:t>
      </w:r>
      <w:r w:rsidR="00551B3F">
        <w:rPr>
          <w:lang w:val="en-US" w:eastAsia="ko-KR"/>
        </w:rPr>
        <w:t>the time</w:t>
      </w:r>
      <w:r>
        <w:rPr>
          <w:lang w:val="en-US" w:eastAsia="ko-KR"/>
        </w:rPr>
        <w:t xml:space="preserve"> for actual transmission</w:t>
      </w:r>
      <w:r w:rsidR="00551B3F">
        <w:rPr>
          <w:lang w:val="en-US" w:eastAsia="ko-KR"/>
        </w:rPr>
        <w:t xml:space="preserve"> of </w:t>
      </w:r>
      <w:proofErr w:type="spellStart"/>
      <w:r w:rsidR="00551B3F"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extended by a single UE</w:t>
      </w:r>
      <w:r w:rsidR="00551B3F">
        <w:rPr>
          <w:lang w:val="en-US" w:eastAsia="ko-KR"/>
        </w:rPr>
        <w:t xml:space="preserve"> in terms of network energy saving.</w:t>
      </w:r>
    </w:p>
    <w:p w14:paraId="2F6783A6" w14:textId="3C1E2733" w:rsidR="00551B3F" w:rsidRDefault="00B429D2" w:rsidP="009669FA">
      <w:pPr>
        <w:rPr>
          <w:lang w:val="en-US" w:eastAsia="ko-KR"/>
        </w:rPr>
      </w:pPr>
      <w:r>
        <w:rPr>
          <w:lang w:val="en-US" w:eastAsia="ko-KR"/>
        </w:rPr>
        <w:t xml:space="preserve">Dynamic scheduling for retransmission </w:t>
      </w:r>
      <w:r w:rsidR="00E35555">
        <w:rPr>
          <w:lang w:val="en-US" w:eastAsia="ko-KR"/>
        </w:rPr>
        <w:t>can be</w:t>
      </w:r>
      <w:r>
        <w:rPr>
          <w:lang w:val="en-US" w:eastAsia="ko-KR"/>
        </w:rPr>
        <w:t xml:space="preserve"> performed in the same manner as new transmission</w:t>
      </w:r>
      <w:r w:rsidR="00E35555">
        <w:rPr>
          <w:lang w:val="en-US" w:eastAsia="ko-KR"/>
        </w:rPr>
        <w:t xml:space="preserve"> w</w:t>
      </w:r>
      <w:r>
        <w:rPr>
          <w:lang w:val="en-US" w:eastAsia="ko-KR"/>
        </w:rPr>
        <w:t xml:space="preserve">ithout </w:t>
      </w:r>
      <w:r w:rsidR="008766D9">
        <w:rPr>
          <w:lang w:val="en-US" w:eastAsia="ko-KR"/>
        </w:rPr>
        <w:t>distinguishing</w:t>
      </w:r>
      <w:r>
        <w:rPr>
          <w:lang w:val="en-US" w:eastAsia="ko-KR"/>
        </w:rPr>
        <w:t xml:space="preserve"> </w:t>
      </w:r>
      <w:r w:rsidR="008766D9">
        <w:rPr>
          <w:lang w:val="en-US" w:eastAsia="ko-KR"/>
        </w:rPr>
        <w:t xml:space="preserve">scheduling for </w:t>
      </w:r>
      <w:r>
        <w:rPr>
          <w:lang w:val="en-US" w:eastAsia="ko-KR"/>
        </w:rPr>
        <w:t>new transmission and retransmission during non-active period of cell DTX.</w:t>
      </w:r>
      <w:r w:rsidR="008766D9">
        <w:rPr>
          <w:lang w:val="en-US" w:eastAsia="ko-KR"/>
        </w:rPr>
        <w:t xml:space="preserve"> </w:t>
      </w:r>
      <w:r w:rsidR="00E1630F">
        <w:rPr>
          <w:lang w:val="en-US" w:eastAsia="ko-KR"/>
        </w:rPr>
        <w:t>In other words</w:t>
      </w:r>
      <w:r w:rsidR="00551B3F">
        <w:rPr>
          <w:lang w:val="en-US" w:eastAsia="ko-KR"/>
        </w:rPr>
        <w:t xml:space="preserve">, </w:t>
      </w:r>
      <w:proofErr w:type="spellStart"/>
      <w:r w:rsidR="008766D9" w:rsidRPr="008766D9">
        <w:rPr>
          <w:lang w:val="en-US" w:eastAsia="ko-KR"/>
        </w:rPr>
        <w:t>gNB</w:t>
      </w:r>
      <w:proofErr w:type="spellEnd"/>
      <w:r w:rsidR="008766D9" w:rsidRPr="008766D9">
        <w:rPr>
          <w:lang w:val="en-US" w:eastAsia="ko-KR"/>
        </w:rPr>
        <w:t xml:space="preserve"> doesn’t schedule dynamic grants/assignments for retransmissions during cell DTX non-active period, and UE doesn’t monitor PDCCH for dynamic grants/assignments for retransmissions during </w:t>
      </w:r>
      <w:r w:rsidR="00551B3F">
        <w:rPr>
          <w:lang w:val="en-US" w:eastAsia="ko-KR"/>
        </w:rPr>
        <w:t>c</w:t>
      </w:r>
      <w:r w:rsidR="008766D9" w:rsidRPr="008766D9">
        <w:rPr>
          <w:lang w:val="en-US" w:eastAsia="ko-KR"/>
        </w:rPr>
        <w:t>ell DTX non-active period.</w:t>
      </w:r>
    </w:p>
    <w:p w14:paraId="1FDA5E0C" w14:textId="24594D98" w:rsidR="000129D0" w:rsidRPr="00D059E6" w:rsidRDefault="000129D0" w:rsidP="000129D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 xml:space="preserve">. </w:t>
      </w:r>
      <w:proofErr w:type="spellStart"/>
      <w:r w:rsidRPr="000129D0">
        <w:rPr>
          <w:rFonts w:eastAsia="맑은 고딕"/>
          <w:b/>
          <w:lang w:eastAsia="ko-KR"/>
        </w:rPr>
        <w:t>gNB</w:t>
      </w:r>
      <w:proofErr w:type="spellEnd"/>
      <w:r w:rsidRPr="000129D0">
        <w:rPr>
          <w:rFonts w:eastAsia="맑은 고딕"/>
          <w:b/>
          <w:lang w:eastAsia="ko-KR"/>
        </w:rPr>
        <w:t xml:space="preserve"> does</w:t>
      </w:r>
      <w:r>
        <w:rPr>
          <w:rFonts w:eastAsia="맑은 고딕"/>
          <w:b/>
          <w:lang w:eastAsia="ko-KR"/>
        </w:rPr>
        <w:t>n’</w:t>
      </w:r>
      <w:r w:rsidRPr="000129D0">
        <w:rPr>
          <w:rFonts w:eastAsia="맑은 고딕"/>
          <w:b/>
          <w:lang w:eastAsia="ko-KR"/>
        </w:rPr>
        <w:t>t schedule dynamic grants/assignments</w:t>
      </w:r>
      <w:r>
        <w:rPr>
          <w:rFonts w:eastAsia="맑은 고딕"/>
          <w:b/>
          <w:lang w:eastAsia="ko-KR"/>
        </w:rPr>
        <w:t xml:space="preserve"> f</w:t>
      </w:r>
      <w:r w:rsidRPr="000129D0">
        <w:rPr>
          <w:rFonts w:eastAsia="맑은 고딕"/>
          <w:b/>
          <w:lang w:eastAsia="ko-KR"/>
        </w:rPr>
        <w:t xml:space="preserve">or </w:t>
      </w:r>
      <w:r>
        <w:rPr>
          <w:rFonts w:eastAsia="맑은 고딕"/>
          <w:b/>
          <w:lang w:eastAsia="ko-KR"/>
        </w:rPr>
        <w:t>re</w:t>
      </w:r>
      <w:r w:rsidRPr="000129D0">
        <w:rPr>
          <w:rFonts w:eastAsia="맑은 고딕"/>
          <w:b/>
          <w:lang w:eastAsia="ko-KR"/>
        </w:rPr>
        <w:t xml:space="preserve">transmissions during </w:t>
      </w:r>
      <w:r>
        <w:rPr>
          <w:rFonts w:eastAsia="맑은 고딕"/>
          <w:b/>
          <w:lang w:eastAsia="ko-KR"/>
        </w:rPr>
        <w:t>c</w:t>
      </w:r>
      <w:r w:rsidRPr="000129D0">
        <w:rPr>
          <w:rFonts w:eastAsia="맑은 고딕"/>
          <w:b/>
          <w:lang w:eastAsia="ko-KR"/>
        </w:rPr>
        <w:t>ell DTX non-active period</w:t>
      </w:r>
      <w:r>
        <w:rPr>
          <w:rFonts w:eastAsia="맑은 고딕"/>
          <w:b/>
          <w:lang w:eastAsia="ko-KR"/>
        </w:rPr>
        <w:t xml:space="preserve">, and </w:t>
      </w:r>
      <w:r w:rsidRPr="000129D0">
        <w:rPr>
          <w:rFonts w:eastAsia="맑은 고딕"/>
          <w:b/>
          <w:lang w:eastAsia="ko-KR"/>
        </w:rPr>
        <w:t>UE doesn’t monitor PDCCH for dynamic grants/assignments</w:t>
      </w:r>
      <w:r>
        <w:rPr>
          <w:rFonts w:eastAsia="맑은 고딕"/>
          <w:b/>
          <w:lang w:eastAsia="ko-KR"/>
        </w:rPr>
        <w:t xml:space="preserve"> f</w:t>
      </w:r>
      <w:r w:rsidRPr="000129D0">
        <w:rPr>
          <w:rFonts w:eastAsia="맑은 고딕"/>
          <w:b/>
          <w:lang w:eastAsia="ko-KR"/>
        </w:rPr>
        <w:t xml:space="preserve">or </w:t>
      </w:r>
      <w:r>
        <w:rPr>
          <w:rFonts w:eastAsia="맑은 고딕"/>
          <w:b/>
          <w:lang w:eastAsia="ko-KR"/>
        </w:rPr>
        <w:t>re</w:t>
      </w:r>
      <w:r w:rsidRPr="000129D0">
        <w:rPr>
          <w:rFonts w:eastAsia="맑은 고딕"/>
          <w:b/>
          <w:lang w:eastAsia="ko-KR"/>
        </w:rPr>
        <w:t>transmissions during Cell DTX non-active perio</w:t>
      </w:r>
      <w:r>
        <w:rPr>
          <w:rFonts w:eastAsia="맑은 고딕"/>
          <w:b/>
          <w:lang w:eastAsia="ko-KR"/>
        </w:rPr>
        <w:t xml:space="preserve">d. </w:t>
      </w:r>
      <w:r w:rsidR="001919E2">
        <w:rPr>
          <w:rFonts w:eastAsia="맑은 고딕"/>
          <w:b/>
          <w:lang w:eastAsia="ko-KR"/>
        </w:rPr>
        <w:t>(i.e., t</w:t>
      </w:r>
      <w:r>
        <w:rPr>
          <w:rFonts w:eastAsia="맑은 고딕"/>
          <w:b/>
          <w:lang w:eastAsia="ko-KR"/>
        </w:rPr>
        <w:t>he same policy applies to dynamic grants/assignments for new transmissions and retransmissions during cell DTX non-active period.</w:t>
      </w:r>
      <w:r w:rsidR="001919E2">
        <w:rPr>
          <w:rFonts w:eastAsia="맑은 고딕"/>
          <w:b/>
          <w:lang w:eastAsia="ko-KR"/>
        </w:rPr>
        <w:t>)</w:t>
      </w:r>
    </w:p>
    <w:p w14:paraId="4DA0E2D7" w14:textId="505978C4" w:rsidR="00D63AE9" w:rsidRDefault="005E704F" w:rsidP="00F80B13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here was a discussion about e</w:t>
      </w:r>
      <w:r w:rsidRPr="005E704F">
        <w:rPr>
          <w:lang w:val="en-US" w:eastAsia="ko-KR"/>
        </w:rPr>
        <w:t xml:space="preserve">xpected UE behavior for </w:t>
      </w:r>
      <w:r>
        <w:rPr>
          <w:lang w:val="en-US" w:eastAsia="ko-KR"/>
        </w:rPr>
        <w:t xml:space="preserve">dynamic </w:t>
      </w:r>
      <w:r w:rsidR="00D8301E">
        <w:rPr>
          <w:lang w:val="en-US" w:eastAsia="ko-KR"/>
        </w:rPr>
        <w:t xml:space="preserve">PUSCH transmission and </w:t>
      </w:r>
      <w:r w:rsidRPr="005E704F">
        <w:rPr>
          <w:lang w:val="en-US" w:eastAsia="ko-KR"/>
        </w:rPr>
        <w:t>dynamic PDSCH reception during Cell DTX non-active period</w:t>
      </w:r>
      <w:r w:rsidR="00D8301E">
        <w:rPr>
          <w:lang w:val="en-US" w:eastAsia="ko-KR"/>
        </w:rPr>
        <w:t xml:space="preserve"> in </w:t>
      </w:r>
      <w:r w:rsidRPr="005E704F">
        <w:rPr>
          <w:lang w:val="en-US" w:eastAsia="ko-KR"/>
        </w:rPr>
        <w:t>RAN#121 post email discussion of [POST121][</w:t>
      </w:r>
      <w:proofErr w:type="gramStart"/>
      <w:r w:rsidRPr="005E704F">
        <w:rPr>
          <w:lang w:val="en-US" w:eastAsia="ko-KR"/>
        </w:rPr>
        <w:t>311][</w:t>
      </w:r>
      <w:proofErr w:type="gramEnd"/>
      <w:r w:rsidRPr="005E704F">
        <w:rPr>
          <w:lang w:val="en-US" w:eastAsia="ko-KR"/>
        </w:rPr>
        <w:t xml:space="preserve">NES] (DTX/DRX - </w:t>
      </w:r>
      <w:proofErr w:type="spellStart"/>
      <w:r w:rsidRPr="005E704F">
        <w:rPr>
          <w:lang w:val="en-US" w:eastAsia="ko-KR"/>
        </w:rPr>
        <w:t>gNB</w:t>
      </w:r>
      <w:proofErr w:type="spellEnd"/>
      <w:r w:rsidRPr="005E704F">
        <w:rPr>
          <w:lang w:val="en-US" w:eastAsia="ko-KR"/>
        </w:rPr>
        <w:t xml:space="preserve"> and UE </w:t>
      </w:r>
      <w:proofErr w:type="spellStart"/>
      <w:r w:rsidRPr="005E704F">
        <w:rPr>
          <w:lang w:val="en-US" w:eastAsia="ko-KR"/>
        </w:rPr>
        <w:t>behaviours</w:t>
      </w:r>
      <w:proofErr w:type="spellEnd"/>
      <w:r w:rsidRPr="005E704F">
        <w:rPr>
          <w:lang w:val="en-US" w:eastAsia="ko-KR"/>
        </w:rPr>
        <w:t>)</w:t>
      </w:r>
      <w:r w:rsidR="00D8301E">
        <w:rPr>
          <w:lang w:val="en-US" w:eastAsia="ko-KR"/>
        </w:rPr>
        <w:t>.</w:t>
      </w:r>
      <w:r w:rsidR="00D63AE9">
        <w:rPr>
          <w:lang w:val="en-US" w:eastAsia="ko-KR"/>
        </w:rPr>
        <w:t xml:space="preserve"> </w:t>
      </w:r>
      <w:proofErr w:type="spellStart"/>
      <w:r w:rsidR="00D63AE9">
        <w:rPr>
          <w:lang w:val="en-US" w:eastAsia="ko-KR"/>
        </w:rPr>
        <w:t>gNB</w:t>
      </w:r>
      <w:proofErr w:type="spellEnd"/>
      <w:r w:rsidR="00D63AE9">
        <w:rPr>
          <w:lang w:val="en-US" w:eastAsia="ko-KR"/>
        </w:rPr>
        <w:t xml:space="preserve"> can avoid dynamic scheduling for PDSCH reception or PUSCH transmission which is not completed during active period of cell DTX/DRX. </w:t>
      </w:r>
      <w:proofErr w:type="spellStart"/>
      <w:r w:rsidR="009A2817">
        <w:rPr>
          <w:lang w:val="en-US" w:eastAsia="ko-KR"/>
        </w:rPr>
        <w:t>gNB</w:t>
      </w:r>
      <w:proofErr w:type="spellEnd"/>
      <w:r w:rsidR="009A2817">
        <w:rPr>
          <w:lang w:val="en-US" w:eastAsia="ko-KR"/>
        </w:rPr>
        <w:t xml:space="preserve"> can defer the dynamic scheduling till the next active period of cell DTX/DRX. </w:t>
      </w:r>
      <w:r w:rsidR="00297CA7">
        <w:rPr>
          <w:lang w:val="en-US" w:eastAsia="ko-KR"/>
        </w:rPr>
        <w:t xml:space="preserve">On UE side, UE is not expected to receive PDCCH which schedules PDSCH reception or PUSCH transmission occurring during non-active period of cell DTX/DRX. </w:t>
      </w:r>
      <w:r w:rsidR="00D63AE9">
        <w:rPr>
          <w:lang w:val="en-US" w:eastAsia="ko-KR"/>
        </w:rPr>
        <w:t>Then, there is no need to discuss how to handle PDSCH reception or PUSCH transmission which occurs during non-active period of cell DTX/DRX.</w:t>
      </w:r>
    </w:p>
    <w:p w14:paraId="12CB9B15" w14:textId="2B810743" w:rsidR="009A2817" w:rsidRDefault="009A2817" w:rsidP="009A2817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 xml:space="preserve">. </w:t>
      </w:r>
      <w:r w:rsidRPr="009A2817">
        <w:rPr>
          <w:rFonts w:eastAsia="맑은 고딕"/>
          <w:b/>
          <w:lang w:eastAsia="ko-KR"/>
        </w:rPr>
        <w:t xml:space="preserve">It is up to </w:t>
      </w:r>
      <w:proofErr w:type="spellStart"/>
      <w:r w:rsidRPr="009A2817">
        <w:rPr>
          <w:rFonts w:eastAsia="맑은 고딕"/>
          <w:b/>
          <w:lang w:eastAsia="ko-KR"/>
        </w:rPr>
        <w:t>gNB</w:t>
      </w:r>
      <w:proofErr w:type="spellEnd"/>
      <w:r w:rsidRPr="009A2817">
        <w:rPr>
          <w:rFonts w:eastAsia="맑은 고딕"/>
          <w:b/>
          <w:lang w:eastAsia="ko-KR"/>
        </w:rPr>
        <w:t xml:space="preserve"> implementation how to avoid scheduling </w:t>
      </w:r>
      <w:r>
        <w:rPr>
          <w:rFonts w:eastAsia="맑은 고딕"/>
          <w:b/>
          <w:lang w:eastAsia="ko-KR"/>
        </w:rPr>
        <w:t xml:space="preserve">of </w:t>
      </w:r>
      <w:r w:rsidRPr="009A2817">
        <w:rPr>
          <w:rFonts w:eastAsia="맑은 고딕"/>
          <w:b/>
          <w:lang w:eastAsia="ko-KR"/>
        </w:rPr>
        <w:t>PDSCH reception</w:t>
      </w:r>
      <w:r>
        <w:rPr>
          <w:rFonts w:eastAsia="맑은 고딕"/>
          <w:b/>
          <w:lang w:eastAsia="ko-KR"/>
        </w:rPr>
        <w:t>/</w:t>
      </w:r>
      <w:r w:rsidRPr="009A2817">
        <w:rPr>
          <w:rFonts w:eastAsia="맑은 고딕"/>
          <w:b/>
          <w:lang w:eastAsia="ko-KR"/>
        </w:rPr>
        <w:t>PUSCH transmission</w:t>
      </w:r>
      <w:r>
        <w:rPr>
          <w:rFonts w:eastAsia="맑은 고딕"/>
          <w:b/>
          <w:lang w:eastAsia="ko-KR"/>
        </w:rPr>
        <w:t xml:space="preserve"> </w:t>
      </w:r>
      <w:r w:rsidRPr="009A2817">
        <w:rPr>
          <w:rFonts w:eastAsia="맑은 고딕"/>
          <w:b/>
          <w:lang w:eastAsia="ko-KR"/>
        </w:rPr>
        <w:t xml:space="preserve">occurring during </w:t>
      </w:r>
      <w:r>
        <w:rPr>
          <w:rFonts w:eastAsia="맑은 고딕"/>
          <w:b/>
          <w:lang w:eastAsia="ko-KR"/>
        </w:rPr>
        <w:t>non-active period of c</w:t>
      </w:r>
      <w:r w:rsidRPr="009A2817">
        <w:rPr>
          <w:rFonts w:eastAsia="맑은 고딕"/>
          <w:b/>
          <w:lang w:eastAsia="ko-KR"/>
        </w:rPr>
        <w:t>ell D</w:t>
      </w:r>
      <w:r>
        <w:rPr>
          <w:rFonts w:eastAsia="맑은 고딕"/>
          <w:b/>
          <w:lang w:eastAsia="ko-KR"/>
        </w:rPr>
        <w:t>T</w:t>
      </w:r>
      <w:r w:rsidRPr="009A2817">
        <w:rPr>
          <w:rFonts w:eastAsia="맑은 고딕"/>
          <w:b/>
          <w:lang w:eastAsia="ko-KR"/>
        </w:rPr>
        <w:t>X/D</w:t>
      </w:r>
      <w:r>
        <w:rPr>
          <w:rFonts w:eastAsia="맑은 고딕"/>
          <w:b/>
          <w:lang w:eastAsia="ko-KR"/>
        </w:rPr>
        <w:t>R</w:t>
      </w:r>
      <w:r w:rsidRPr="009A2817">
        <w:rPr>
          <w:rFonts w:eastAsia="맑은 고딕"/>
          <w:b/>
          <w:lang w:eastAsia="ko-KR"/>
        </w:rPr>
        <w:t>X</w:t>
      </w:r>
      <w:r>
        <w:rPr>
          <w:rFonts w:eastAsia="맑은 고딕"/>
          <w:b/>
          <w:lang w:eastAsia="ko-KR"/>
        </w:rPr>
        <w:t>.</w:t>
      </w:r>
    </w:p>
    <w:p w14:paraId="426D0661" w14:textId="29548C32" w:rsidR="00C51B18" w:rsidRDefault="00912FE5" w:rsidP="00912FE5">
      <w:pPr>
        <w:rPr>
          <w:lang w:val="en-US" w:eastAsia="ko-KR"/>
        </w:rPr>
      </w:pPr>
      <w:r>
        <w:rPr>
          <w:lang w:val="en-US" w:eastAsia="ko-KR"/>
        </w:rPr>
        <w:t>The Active Time</w:t>
      </w:r>
      <w:r w:rsidRPr="000B0E43">
        <w:rPr>
          <w:lang w:val="en-US" w:eastAsia="ko-KR"/>
        </w:rPr>
        <w:t xml:space="preserve"> of UE C-DRX can be extended</w:t>
      </w:r>
      <w:r>
        <w:rPr>
          <w:lang w:val="en-US" w:eastAsia="ko-KR"/>
        </w:rPr>
        <w:t xml:space="preserve">, for example, </w:t>
      </w:r>
      <w:r w:rsidRPr="000B0E43">
        <w:rPr>
          <w:lang w:val="en-US" w:eastAsia="ko-KR"/>
        </w:rPr>
        <w:t>by the UE DRX inactivity timer</w:t>
      </w:r>
      <w:r>
        <w:rPr>
          <w:lang w:val="en-US" w:eastAsia="ko-KR"/>
        </w:rPr>
        <w:t xml:space="preserve">. Therefore, it may be argued that </w:t>
      </w:r>
      <w:r w:rsidR="00733286">
        <w:rPr>
          <w:lang w:val="en-US" w:eastAsia="ko-KR"/>
        </w:rPr>
        <w:t>non-</w:t>
      </w:r>
      <w:r>
        <w:rPr>
          <w:lang w:val="en-US" w:eastAsia="ko-KR"/>
        </w:rPr>
        <w:t>active period</w:t>
      </w:r>
      <w:r w:rsidRPr="000B0E43">
        <w:rPr>
          <w:lang w:val="en-US" w:eastAsia="ko-KR"/>
        </w:rPr>
        <w:t xml:space="preserve"> of </w:t>
      </w:r>
      <w:r w:rsidR="00733286">
        <w:rPr>
          <w:lang w:val="en-US" w:eastAsia="ko-KR"/>
        </w:rPr>
        <w:t>c</w:t>
      </w:r>
      <w:r w:rsidRPr="000B0E43">
        <w:rPr>
          <w:lang w:val="en-US" w:eastAsia="ko-KR"/>
        </w:rPr>
        <w:t xml:space="preserve">ell DTX </w:t>
      </w:r>
      <w:r>
        <w:rPr>
          <w:lang w:val="en-US" w:eastAsia="ko-KR"/>
        </w:rPr>
        <w:t>may be</w:t>
      </w:r>
      <w:r w:rsidRPr="000B0E43">
        <w:rPr>
          <w:lang w:val="en-US" w:eastAsia="ko-KR"/>
        </w:rPr>
        <w:t xml:space="preserve"> overlap</w:t>
      </w:r>
      <w:r>
        <w:rPr>
          <w:lang w:val="en-US" w:eastAsia="ko-KR"/>
        </w:rPr>
        <w:t>ped</w:t>
      </w:r>
      <w:r w:rsidRPr="000B0E43">
        <w:rPr>
          <w:lang w:val="en-US" w:eastAsia="ko-KR"/>
        </w:rPr>
        <w:t xml:space="preserve"> with </w:t>
      </w:r>
      <w:r>
        <w:rPr>
          <w:lang w:val="en-US" w:eastAsia="ko-KR"/>
        </w:rPr>
        <w:t xml:space="preserve">Active Time of </w:t>
      </w:r>
      <w:r w:rsidRPr="000B0E43">
        <w:rPr>
          <w:lang w:val="en-US" w:eastAsia="ko-KR"/>
        </w:rPr>
        <w:t>UE C-DRX (T2 in the figure below).</w:t>
      </w:r>
    </w:p>
    <w:p w14:paraId="3F2DC97A" w14:textId="77777777" w:rsidR="00912FE5" w:rsidRDefault="00912FE5" w:rsidP="00912FE5">
      <w:pPr>
        <w:keepNext/>
        <w:jc w:val="center"/>
      </w:pPr>
      <w:r w:rsidRPr="009A17A1">
        <w:rPr>
          <w:noProof/>
          <w:lang w:val="en-US" w:eastAsia="ko-KR"/>
        </w:rPr>
        <w:lastRenderedPageBreak/>
        <w:drawing>
          <wp:inline distT="0" distB="0" distL="0" distR="0" wp14:anchorId="72BDAD76" wp14:editId="71B4831F">
            <wp:extent cx="4679950" cy="1943100"/>
            <wp:effectExtent l="0" t="0" r="6350" b="0"/>
            <wp:docPr id="221879335" name="그림 221879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72044" w14:textId="78D73EED" w:rsidR="00912FE5" w:rsidRDefault="00912FE5" w:rsidP="00912FE5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CA2757">
        <w:t xml:space="preserve">Illustration of </w:t>
      </w:r>
      <w:r>
        <w:t xml:space="preserve">an </w:t>
      </w:r>
      <w:r w:rsidRPr="00CA2757">
        <w:t>issue scenario of Cell DTX and UE C</w:t>
      </w:r>
      <w:r w:rsidR="00733286">
        <w:t>-</w:t>
      </w:r>
      <w:r w:rsidRPr="00CA2757">
        <w:t>DRX alignment</w:t>
      </w:r>
      <w:r>
        <w:t xml:space="preserve"> [</w:t>
      </w:r>
      <w:r w:rsidRPr="0083340F">
        <w:t>R2-2302796</w:t>
      </w:r>
      <w:r>
        <w:t xml:space="preserve">, </w:t>
      </w:r>
      <w:r w:rsidRPr="0083340F">
        <w:t>R2-2300701</w:t>
      </w:r>
      <w:r>
        <w:t>]</w:t>
      </w:r>
    </w:p>
    <w:p w14:paraId="3BDC88F8" w14:textId="602F2954" w:rsidR="00515F22" w:rsidRDefault="00515F22" w:rsidP="00515F22">
      <w:pPr>
        <w:rPr>
          <w:lang w:val="en-US" w:eastAsia="ko-KR"/>
        </w:rPr>
      </w:pPr>
      <w:r>
        <w:rPr>
          <w:lang w:val="en-US" w:eastAsia="ko-KR"/>
        </w:rPr>
        <w:t xml:space="preserve">We think that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</w:t>
      </w:r>
      <w:r w:rsidRPr="00BC43AD">
        <w:rPr>
          <w:lang w:val="en-US" w:eastAsia="ko-KR"/>
        </w:rPr>
        <w:t xml:space="preserve">can schedule smartly such that </w:t>
      </w:r>
      <w:r>
        <w:rPr>
          <w:lang w:val="en-US" w:eastAsia="ko-KR"/>
        </w:rPr>
        <w:t xml:space="preserve">Active Time of </w:t>
      </w:r>
      <w:r w:rsidRPr="00BC43AD">
        <w:rPr>
          <w:lang w:val="en-US" w:eastAsia="ko-KR"/>
        </w:rPr>
        <w:t>UE C</w:t>
      </w:r>
      <w:r>
        <w:rPr>
          <w:lang w:val="en-US" w:eastAsia="ko-KR"/>
        </w:rPr>
        <w:t>-</w:t>
      </w:r>
      <w:r w:rsidRPr="00BC43AD">
        <w:rPr>
          <w:lang w:val="en-US" w:eastAsia="ko-KR"/>
        </w:rPr>
        <w:t>DRX does not exceed cell DTX active period.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Then, T2 can be avoided, and Active Time of UE C-DRX will not overlap with cell DTX non-active period.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can make UE not being in Active Time of UE C-DRX during cell DTX non-active period based on followings.</w:t>
      </w:r>
    </w:p>
    <w:p w14:paraId="60E9C9ED" w14:textId="785AAE79" w:rsidR="003F5DC2" w:rsidRDefault="003F5DC2" w:rsidP="003F5DC2">
      <w:pPr>
        <w:pStyle w:val="ac"/>
        <w:numPr>
          <w:ilvl w:val="0"/>
          <w:numId w:val="33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For a new transmission case, </w:t>
      </w:r>
      <w:proofErr w:type="spellStart"/>
      <w:r w:rsidRPr="00101491">
        <w:rPr>
          <w:lang w:val="en-US" w:eastAsia="ko-KR"/>
        </w:rPr>
        <w:t>gNB</w:t>
      </w:r>
      <w:proofErr w:type="spellEnd"/>
      <w:r w:rsidRPr="00101491">
        <w:rPr>
          <w:lang w:val="en-US" w:eastAsia="ko-KR"/>
        </w:rPr>
        <w:t xml:space="preserve"> does not schedule PDCCH </w:t>
      </w:r>
      <w:r>
        <w:rPr>
          <w:lang w:val="en-US" w:eastAsia="ko-KR"/>
        </w:rPr>
        <w:t xml:space="preserve">for a new transmission </w:t>
      </w:r>
      <w:r w:rsidRPr="00101491">
        <w:rPr>
          <w:lang w:val="en-US" w:eastAsia="ko-KR"/>
        </w:rPr>
        <w:t xml:space="preserve">if </w:t>
      </w:r>
      <w:proofErr w:type="spellStart"/>
      <w:r w:rsidRPr="00786B44">
        <w:rPr>
          <w:i/>
          <w:iCs/>
          <w:lang w:val="en-US" w:eastAsia="ko-KR"/>
        </w:rPr>
        <w:t>drx-InactivityTimer</w:t>
      </w:r>
      <w:proofErr w:type="spellEnd"/>
      <w:r w:rsidRPr="00101491">
        <w:rPr>
          <w:lang w:val="en-US" w:eastAsia="ko-KR"/>
        </w:rPr>
        <w:t xml:space="preserve"> is expected to be expire</w:t>
      </w:r>
      <w:r>
        <w:rPr>
          <w:lang w:val="en-US" w:eastAsia="ko-KR"/>
        </w:rPr>
        <w:t>d in cell DTX non-active period as shown in Figure 2 (a) below.</w:t>
      </w:r>
    </w:p>
    <w:p w14:paraId="68FE6E56" w14:textId="1B12557C" w:rsidR="003F5DC2" w:rsidRPr="003F5DC2" w:rsidRDefault="003F5DC2" w:rsidP="003F5DC2">
      <w:pPr>
        <w:pStyle w:val="ac"/>
        <w:numPr>
          <w:ilvl w:val="0"/>
          <w:numId w:val="33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For a retransmission case, </w:t>
      </w:r>
      <w:proofErr w:type="spellStart"/>
      <w:r w:rsidRPr="00BC43AD">
        <w:rPr>
          <w:lang w:val="en-US" w:eastAsia="ko-KR"/>
        </w:rPr>
        <w:t>gNB</w:t>
      </w:r>
      <w:proofErr w:type="spellEnd"/>
      <w:r w:rsidRPr="00BC43AD">
        <w:rPr>
          <w:lang w:val="en-US" w:eastAsia="ko-KR"/>
        </w:rPr>
        <w:t xml:space="preserve"> does not schedule PDCCH for </w:t>
      </w:r>
      <w:r>
        <w:rPr>
          <w:lang w:val="en-US" w:eastAsia="ko-KR"/>
        </w:rPr>
        <w:t xml:space="preserve">a </w:t>
      </w:r>
      <w:r w:rsidRPr="00BC43AD">
        <w:rPr>
          <w:lang w:val="en-US" w:eastAsia="ko-KR"/>
        </w:rPr>
        <w:t xml:space="preserve">retransmission if </w:t>
      </w:r>
      <w:proofErr w:type="spellStart"/>
      <w:r w:rsidRPr="00786B44">
        <w:rPr>
          <w:i/>
          <w:iCs/>
          <w:lang w:val="en-US" w:eastAsia="ko-KR"/>
        </w:rPr>
        <w:t>drx-RetransmissionTimer</w:t>
      </w:r>
      <w:proofErr w:type="spellEnd"/>
      <w:r w:rsidRPr="00BC43AD">
        <w:rPr>
          <w:lang w:val="en-US" w:eastAsia="ko-KR"/>
        </w:rPr>
        <w:t xml:space="preserve"> is expected to be expire</w:t>
      </w:r>
      <w:r>
        <w:rPr>
          <w:lang w:val="en-US" w:eastAsia="ko-KR"/>
        </w:rPr>
        <w:t>d in cell DTX non-active period as shown in Figure 2 (b) below.</w:t>
      </w:r>
    </w:p>
    <w:p w14:paraId="167F5CA6" w14:textId="260355C7" w:rsidR="00515F22" w:rsidRDefault="00515F22" w:rsidP="00515F22">
      <w:pPr>
        <w:pStyle w:val="ac"/>
        <w:numPr>
          <w:ilvl w:val="0"/>
          <w:numId w:val="33"/>
        </w:numPr>
        <w:ind w:leftChars="0"/>
        <w:rPr>
          <w:lang w:val="en-US" w:eastAsia="ko-KR"/>
        </w:rPr>
      </w:pP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can configure such that </w:t>
      </w:r>
      <w:r w:rsidRPr="00A47520">
        <w:rPr>
          <w:lang w:val="en-US" w:eastAsia="ko-KR"/>
        </w:rPr>
        <w:t xml:space="preserve">on-duration (defined by </w:t>
      </w:r>
      <w:proofErr w:type="spellStart"/>
      <w:r w:rsidRPr="00A47520">
        <w:rPr>
          <w:lang w:val="en-US" w:eastAsia="ko-KR"/>
        </w:rPr>
        <w:t>drx-onDurationTimer</w:t>
      </w:r>
      <w:proofErr w:type="spellEnd"/>
      <w:r w:rsidRPr="00A47520">
        <w:rPr>
          <w:lang w:val="en-US" w:eastAsia="ko-KR"/>
        </w:rPr>
        <w:t xml:space="preserve"> and </w:t>
      </w:r>
      <w:proofErr w:type="spellStart"/>
      <w:r w:rsidRPr="00A47520">
        <w:rPr>
          <w:lang w:val="en-US" w:eastAsia="ko-KR"/>
        </w:rPr>
        <w:t>drx-SlotOffset</w:t>
      </w:r>
      <w:proofErr w:type="spellEnd"/>
      <w:r w:rsidRPr="00A47520">
        <w:rPr>
          <w:lang w:val="en-US" w:eastAsia="ko-KR"/>
        </w:rPr>
        <w:t>) of UE C-DRX is within cell DTX active period.</w:t>
      </w:r>
    </w:p>
    <w:p w14:paraId="2F121BE1" w14:textId="77777777" w:rsidR="00515F22" w:rsidRDefault="00515F22" w:rsidP="00515F22">
      <w:pPr>
        <w:pStyle w:val="ac"/>
        <w:numPr>
          <w:ilvl w:val="0"/>
          <w:numId w:val="33"/>
        </w:numPr>
        <w:ind w:leftChars="0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gNB</w:t>
      </w:r>
      <w:proofErr w:type="spellEnd"/>
      <w:r>
        <w:rPr>
          <w:rFonts w:hint="eastAsia"/>
          <w:lang w:val="en-US" w:eastAsia="ko-KR"/>
        </w:rPr>
        <w:t xml:space="preserve"> can configure </w:t>
      </w:r>
      <w:proofErr w:type="spellStart"/>
      <w:r w:rsidRPr="00A47520">
        <w:rPr>
          <w:i/>
          <w:lang w:val="en-US" w:eastAsia="ko-KR"/>
        </w:rPr>
        <w:t>drx-InactivityTimer</w:t>
      </w:r>
      <w:proofErr w:type="spellEnd"/>
      <w:r w:rsidRPr="00A47520">
        <w:rPr>
          <w:lang w:val="en-US" w:eastAsia="ko-KR"/>
        </w:rPr>
        <w:t xml:space="preserve"> </w:t>
      </w:r>
      <w:r>
        <w:rPr>
          <w:lang w:val="en-US" w:eastAsia="ko-KR"/>
        </w:rPr>
        <w:t>with</w:t>
      </w:r>
      <w:r w:rsidRPr="00A47520">
        <w:rPr>
          <w:lang w:val="en-US" w:eastAsia="ko-KR"/>
        </w:rPr>
        <w:t xml:space="preserve"> 0</w:t>
      </w:r>
      <w:r>
        <w:rPr>
          <w:lang w:val="en-US" w:eastAsia="ko-KR"/>
        </w:rPr>
        <w:t xml:space="preserve"> for UE power saving in NES.</w:t>
      </w:r>
    </w:p>
    <w:p w14:paraId="64C45CD4" w14:textId="77777777" w:rsidR="00515F22" w:rsidRDefault="00515F22" w:rsidP="00515F22">
      <w:pPr>
        <w:pStyle w:val="ac"/>
        <w:numPr>
          <w:ilvl w:val="0"/>
          <w:numId w:val="33"/>
        </w:numPr>
        <w:ind w:leftChars="0"/>
        <w:rPr>
          <w:lang w:val="en-US" w:eastAsia="ko-KR"/>
        </w:rPr>
      </w:pPr>
      <w:proofErr w:type="spellStart"/>
      <w:r w:rsidRPr="00A47520">
        <w:rPr>
          <w:lang w:val="en-US" w:eastAsia="ko-KR"/>
        </w:rPr>
        <w:t>gNB</w:t>
      </w:r>
      <w:proofErr w:type="spellEnd"/>
      <w:r w:rsidRPr="00A47520">
        <w:rPr>
          <w:lang w:val="en-US" w:eastAsia="ko-KR"/>
        </w:rPr>
        <w:t xml:space="preserve"> can send DRX Command MAC CE to stop Active Time of UE C-DRX.</w:t>
      </w:r>
    </w:p>
    <w:p w14:paraId="1E8B145B" w14:textId="77777777" w:rsidR="00515F22" w:rsidRDefault="00515F22" w:rsidP="00515F22">
      <w:r>
        <w:object w:dxaOrig="12250" w:dyaOrig="4150" w14:anchorId="2D8E33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2pt;height:158.4pt" o:ole="">
            <v:imagedata r:id="rId10" o:title=""/>
          </v:shape>
          <o:OLEObject Type="Embed" ProgID="Visio.Drawing.15" ShapeID="_x0000_i1025" DrawAspect="Content" ObjectID="_1745417826" r:id="rId11"/>
        </w:object>
      </w:r>
    </w:p>
    <w:p w14:paraId="5898A313" w14:textId="2781B721" w:rsidR="00515F22" w:rsidRDefault="00515F22" w:rsidP="00515F22">
      <w:r>
        <w:t xml:space="preserve">                   </w:t>
      </w:r>
      <w:r w:rsidR="003B583E">
        <w:t xml:space="preserve">                      </w:t>
      </w:r>
      <w:r>
        <w:t xml:space="preserve">(a) new transmission      </w:t>
      </w:r>
      <w:r w:rsidR="003B583E">
        <w:t xml:space="preserve">                         </w:t>
      </w:r>
      <w:r>
        <w:t xml:space="preserve">                 </w:t>
      </w:r>
      <w:proofErr w:type="gramStart"/>
      <w:r>
        <w:t xml:space="preserve">   (</w:t>
      </w:r>
      <w:proofErr w:type="gramEnd"/>
      <w:r>
        <w:t>b) retransmission</w:t>
      </w:r>
    </w:p>
    <w:p w14:paraId="72B4FCB2" w14:textId="77777777" w:rsidR="00515F22" w:rsidRPr="00243A43" w:rsidRDefault="00515F22" w:rsidP="00515F22">
      <w:pPr>
        <w:jc w:val="center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Figure 2 </w:t>
      </w:r>
      <w:r w:rsidRPr="00243A43">
        <w:rPr>
          <w:rFonts w:hint="eastAsia"/>
          <w:b/>
          <w:lang w:val="en-US" w:eastAsia="ko-KR"/>
        </w:rPr>
        <w:t>gNB scheduling</w:t>
      </w:r>
    </w:p>
    <w:p w14:paraId="418355B1" w14:textId="7868EF67" w:rsidR="00733286" w:rsidRDefault="00733286" w:rsidP="0073328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6</w:t>
      </w:r>
      <w:r>
        <w:rPr>
          <w:rFonts w:eastAsia="맑은 고딕"/>
          <w:b/>
          <w:lang w:eastAsia="ko-KR"/>
        </w:rPr>
        <w:t xml:space="preserve">. </w:t>
      </w:r>
      <w:r w:rsidRPr="009A2817">
        <w:rPr>
          <w:rFonts w:eastAsia="맑은 고딕"/>
          <w:b/>
          <w:lang w:eastAsia="ko-KR"/>
        </w:rPr>
        <w:t xml:space="preserve">It is up to gNB implementation how to avoid </w:t>
      </w:r>
      <w:r>
        <w:rPr>
          <w:rFonts w:eastAsia="맑은 고딕"/>
          <w:b/>
          <w:lang w:eastAsia="ko-KR"/>
        </w:rPr>
        <w:t>overlapping between non-active period of cell DTX and Active Time of UE C-DRX.</w:t>
      </w:r>
    </w:p>
    <w:p w14:paraId="0810FAA1" w14:textId="6114C02D" w:rsidR="008F0384" w:rsidRDefault="008F0384" w:rsidP="00F80B13">
      <w:pPr>
        <w:rPr>
          <w:lang w:eastAsia="ko-KR"/>
        </w:rPr>
      </w:pPr>
      <w:r>
        <w:rPr>
          <w:lang w:eastAsia="ko-KR"/>
        </w:rPr>
        <w:t xml:space="preserve">If T2 shown in Figure 1 can be avoided, UE C-DRX Active Time of each UE can be fully covered by active period of cell DTX, and there is no need to extend active period of cell DTX. </w:t>
      </w:r>
    </w:p>
    <w:p w14:paraId="37C33DE6" w14:textId="7E513BF5" w:rsidR="00820F9C" w:rsidRDefault="00820F9C" w:rsidP="00820F9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7</w:t>
      </w:r>
      <w:r>
        <w:rPr>
          <w:rFonts w:eastAsia="맑은 고딕"/>
          <w:b/>
          <w:lang w:eastAsia="ko-KR"/>
        </w:rPr>
        <w:t>. A</w:t>
      </w:r>
      <w:r w:rsidRPr="00820F9C">
        <w:rPr>
          <w:rFonts w:eastAsia="맑은 고딕"/>
          <w:b/>
          <w:lang w:eastAsia="ko-KR"/>
        </w:rPr>
        <w:t xml:space="preserve">lignment of cell DTX and UE </w:t>
      </w:r>
      <w:r>
        <w:rPr>
          <w:rFonts w:eastAsia="맑은 고딕"/>
          <w:b/>
          <w:lang w:eastAsia="ko-KR"/>
        </w:rPr>
        <w:t>C-</w:t>
      </w:r>
      <w:r w:rsidRPr="00820F9C">
        <w:rPr>
          <w:rFonts w:eastAsia="맑은 고딕"/>
          <w:b/>
          <w:lang w:eastAsia="ko-KR"/>
        </w:rPr>
        <w:t xml:space="preserve">DRX means that the </w:t>
      </w:r>
      <w:r>
        <w:rPr>
          <w:rFonts w:eastAsia="맑은 고딕"/>
          <w:b/>
          <w:lang w:eastAsia="ko-KR"/>
        </w:rPr>
        <w:t>Active Time</w:t>
      </w:r>
      <w:r w:rsidRPr="00820F9C">
        <w:rPr>
          <w:rFonts w:eastAsia="맑은 고딕"/>
          <w:b/>
          <w:lang w:eastAsia="ko-KR"/>
        </w:rPr>
        <w:t xml:space="preserve"> of</w:t>
      </w:r>
      <w:r>
        <w:rPr>
          <w:rFonts w:eastAsia="맑은 고딕"/>
          <w:b/>
          <w:lang w:eastAsia="ko-KR"/>
        </w:rPr>
        <w:t xml:space="preserve"> UE</w:t>
      </w:r>
      <w:r w:rsidRPr="00820F9C">
        <w:rPr>
          <w:rFonts w:eastAsia="맑은 고딕"/>
          <w:b/>
          <w:lang w:eastAsia="ko-KR"/>
        </w:rPr>
        <w:t xml:space="preserve"> C-DRX falls within </w:t>
      </w:r>
      <w:r>
        <w:rPr>
          <w:rFonts w:eastAsia="맑은 고딕"/>
          <w:b/>
          <w:lang w:eastAsia="ko-KR"/>
        </w:rPr>
        <w:t>active period of c</w:t>
      </w:r>
      <w:r w:rsidRPr="00820F9C">
        <w:rPr>
          <w:rFonts w:eastAsia="맑은 고딕"/>
          <w:b/>
          <w:lang w:eastAsia="ko-KR"/>
        </w:rPr>
        <w:t>ell DTX.</w:t>
      </w:r>
    </w:p>
    <w:p w14:paraId="62A26162" w14:textId="4380F4CC" w:rsidR="00733286" w:rsidRPr="00820F9C" w:rsidRDefault="00820F9C" w:rsidP="00820F9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>Proposal</w:t>
      </w:r>
      <w:r w:rsidR="00AE146E">
        <w:rPr>
          <w:rFonts w:eastAsia="맑은 고딕"/>
          <w:b/>
          <w:lang w:eastAsia="ko-KR"/>
        </w:rPr>
        <w:t xml:space="preserve"> 8</w:t>
      </w:r>
      <w:r>
        <w:rPr>
          <w:rFonts w:eastAsia="맑은 고딕"/>
          <w:b/>
          <w:lang w:eastAsia="ko-KR"/>
        </w:rPr>
        <w:t xml:space="preserve">. Cell DTX pattern is </w:t>
      </w:r>
      <w:r w:rsidR="000E37A3">
        <w:rPr>
          <w:rFonts w:eastAsia="맑은 고딕"/>
          <w:b/>
          <w:lang w:eastAsia="ko-KR"/>
        </w:rPr>
        <w:t>considered as a fixed pattern</w:t>
      </w:r>
      <w:r w:rsidRPr="00820F9C">
        <w:rPr>
          <w:rFonts w:eastAsia="맑은 고딕"/>
          <w:b/>
          <w:lang w:eastAsia="ko-KR"/>
        </w:rPr>
        <w:t>.</w:t>
      </w:r>
      <w:r w:rsidR="000E37A3">
        <w:rPr>
          <w:rFonts w:eastAsia="맑은 고딕"/>
          <w:b/>
          <w:lang w:eastAsia="ko-KR"/>
        </w:rPr>
        <w:t xml:space="preserve"> (i.e., active period of cell DTX is not extended.)</w:t>
      </w:r>
    </w:p>
    <w:p w14:paraId="4FFCA8AC" w14:textId="77777777" w:rsidR="006E634A" w:rsidRPr="00811EAE" w:rsidRDefault="006E634A">
      <w:pPr>
        <w:rPr>
          <w:lang w:eastAsia="ko-KR"/>
        </w:rPr>
      </w:pP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77777777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655135">
        <w:rPr>
          <w:rFonts w:eastAsia="SimSun"/>
          <w:lang w:eastAsia="zh-CN"/>
        </w:rPr>
        <w:t>DTX/DRX mechanism for NES</w:t>
      </w:r>
      <w:r>
        <w:rPr>
          <w:rFonts w:eastAsia="SimSun"/>
          <w:lang w:eastAsia="zh-CN"/>
        </w:rPr>
        <w:t>.</w:t>
      </w:r>
    </w:p>
    <w:p w14:paraId="3E65E5EB" w14:textId="77777777" w:rsidR="004415B1" w:rsidRDefault="004415B1" w:rsidP="004415B1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If high priority traffic is periodic or frequent, cell DTX/DRX pattern can be configured with a proper periodicity to serve the high priority traffic.</w:t>
      </w:r>
    </w:p>
    <w:p w14:paraId="798CC913" w14:textId="77777777" w:rsidR="004415B1" w:rsidRDefault="004415B1" w:rsidP="004415B1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If high priority traffic is intermittent or infrequent, the arrival of high priority traffic can be informed by RA procedure. It is noted that RA procedure can be performed during non-active period of cell DTX/DRX.</w:t>
      </w:r>
    </w:p>
    <w:p w14:paraId="2259E85E" w14:textId="4BA110BA" w:rsidR="0071004C" w:rsidRPr="0071004C" w:rsidRDefault="0071004C" w:rsidP="0071004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 SR transmission during non-active period of cell DRX is not supported. Instead, RA procedure is considered if it is occasionally required to handle high priority traffic.</w:t>
      </w:r>
    </w:p>
    <w:p w14:paraId="04E85884" w14:textId="77777777" w:rsidR="006917B6" w:rsidRPr="00D059E6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2. </w:t>
      </w:r>
      <w:r w:rsidRPr="004F49C3">
        <w:rPr>
          <w:rFonts w:eastAsia="맑은 고딕"/>
          <w:b/>
          <w:i/>
          <w:iCs/>
          <w:lang w:eastAsia="ko-KR"/>
        </w:rPr>
        <w:t>SR_COUNTER</w:t>
      </w:r>
      <w:r>
        <w:rPr>
          <w:rFonts w:eastAsia="맑은 고딕"/>
          <w:b/>
          <w:lang w:eastAsia="ko-KR"/>
        </w:rPr>
        <w:t xml:space="preserve"> is not incremented and </w:t>
      </w:r>
      <w:r w:rsidRPr="004F49C3">
        <w:rPr>
          <w:rFonts w:eastAsia="맑은 고딕"/>
          <w:b/>
          <w:i/>
          <w:iCs/>
          <w:lang w:eastAsia="ko-KR"/>
        </w:rPr>
        <w:t>sr-ProhibitTimer</w:t>
      </w:r>
      <w:r>
        <w:rPr>
          <w:rFonts w:eastAsia="맑은 고딕"/>
          <w:b/>
          <w:lang w:eastAsia="ko-KR"/>
        </w:rPr>
        <w:t xml:space="preserve"> is not started if SR is not transmitted at an SR transmission occasion during non-active period of cell DTX.</w:t>
      </w:r>
    </w:p>
    <w:p w14:paraId="5BBFE339" w14:textId="11983545" w:rsidR="00925C3B" w:rsidRPr="00D059E6" w:rsidRDefault="00925C3B" w:rsidP="00925C3B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3. As an exception</w:t>
      </w:r>
      <w:r w:rsidR="0005583C">
        <w:rPr>
          <w:rFonts w:eastAsia="맑은 고딕"/>
          <w:b/>
          <w:lang w:eastAsia="ko-KR"/>
        </w:rPr>
        <w:t>al</w:t>
      </w:r>
      <w:r>
        <w:rPr>
          <w:rFonts w:eastAsia="맑은 고딕"/>
          <w:b/>
          <w:lang w:eastAsia="ko-KR"/>
        </w:rPr>
        <w:t xml:space="preserve"> gNB behavior during non-active period of cell DTX/DRX, gNB transmits dynamic grants and dynamic assignment during the remaining non-active period after successful completion of RA procedure.</w:t>
      </w:r>
    </w:p>
    <w:p w14:paraId="574D9FA3" w14:textId="2FD0DFC4" w:rsidR="006917B6" w:rsidRPr="00D059E6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 xml:space="preserve">. </w:t>
      </w:r>
      <w:r w:rsidRPr="000129D0">
        <w:rPr>
          <w:rFonts w:eastAsia="맑은 고딕"/>
          <w:b/>
          <w:lang w:eastAsia="ko-KR"/>
        </w:rPr>
        <w:t>gNB does</w:t>
      </w:r>
      <w:r>
        <w:rPr>
          <w:rFonts w:eastAsia="맑은 고딕"/>
          <w:b/>
          <w:lang w:eastAsia="ko-KR"/>
        </w:rPr>
        <w:t>n’</w:t>
      </w:r>
      <w:r w:rsidRPr="000129D0">
        <w:rPr>
          <w:rFonts w:eastAsia="맑은 고딕"/>
          <w:b/>
          <w:lang w:eastAsia="ko-KR"/>
        </w:rPr>
        <w:t>t schedule dynamic grants/assignments</w:t>
      </w:r>
      <w:r>
        <w:rPr>
          <w:rFonts w:eastAsia="맑은 고딕"/>
          <w:b/>
          <w:lang w:eastAsia="ko-KR"/>
        </w:rPr>
        <w:t xml:space="preserve"> f</w:t>
      </w:r>
      <w:r w:rsidRPr="000129D0">
        <w:rPr>
          <w:rFonts w:eastAsia="맑은 고딕"/>
          <w:b/>
          <w:lang w:eastAsia="ko-KR"/>
        </w:rPr>
        <w:t xml:space="preserve">or </w:t>
      </w:r>
      <w:r>
        <w:rPr>
          <w:rFonts w:eastAsia="맑은 고딕"/>
          <w:b/>
          <w:lang w:eastAsia="ko-KR"/>
        </w:rPr>
        <w:t>re</w:t>
      </w:r>
      <w:r w:rsidRPr="000129D0">
        <w:rPr>
          <w:rFonts w:eastAsia="맑은 고딕"/>
          <w:b/>
          <w:lang w:eastAsia="ko-KR"/>
        </w:rPr>
        <w:t xml:space="preserve">transmissions during </w:t>
      </w:r>
      <w:r>
        <w:rPr>
          <w:rFonts w:eastAsia="맑은 고딕"/>
          <w:b/>
          <w:lang w:eastAsia="ko-KR"/>
        </w:rPr>
        <w:t>c</w:t>
      </w:r>
      <w:r w:rsidRPr="000129D0">
        <w:rPr>
          <w:rFonts w:eastAsia="맑은 고딕"/>
          <w:b/>
          <w:lang w:eastAsia="ko-KR"/>
        </w:rPr>
        <w:t>ell DTX non-active period</w:t>
      </w:r>
      <w:r>
        <w:rPr>
          <w:rFonts w:eastAsia="맑은 고딕"/>
          <w:b/>
          <w:lang w:eastAsia="ko-KR"/>
        </w:rPr>
        <w:t xml:space="preserve">, and </w:t>
      </w:r>
      <w:r w:rsidRPr="000129D0">
        <w:rPr>
          <w:rFonts w:eastAsia="맑은 고딕"/>
          <w:b/>
          <w:lang w:eastAsia="ko-KR"/>
        </w:rPr>
        <w:t>UE doesn’t monitor PDCCH for dynamic grants/assignments</w:t>
      </w:r>
      <w:r>
        <w:rPr>
          <w:rFonts w:eastAsia="맑은 고딕"/>
          <w:b/>
          <w:lang w:eastAsia="ko-KR"/>
        </w:rPr>
        <w:t xml:space="preserve"> f</w:t>
      </w:r>
      <w:r w:rsidRPr="000129D0">
        <w:rPr>
          <w:rFonts w:eastAsia="맑은 고딕"/>
          <w:b/>
          <w:lang w:eastAsia="ko-KR"/>
        </w:rPr>
        <w:t xml:space="preserve">or </w:t>
      </w:r>
      <w:r>
        <w:rPr>
          <w:rFonts w:eastAsia="맑은 고딕"/>
          <w:b/>
          <w:lang w:eastAsia="ko-KR"/>
        </w:rPr>
        <w:t>re</w:t>
      </w:r>
      <w:r w:rsidRPr="000129D0">
        <w:rPr>
          <w:rFonts w:eastAsia="맑은 고딕"/>
          <w:b/>
          <w:lang w:eastAsia="ko-KR"/>
        </w:rPr>
        <w:t>transmissions during Cell DTX non-active perio</w:t>
      </w:r>
      <w:r>
        <w:rPr>
          <w:rFonts w:eastAsia="맑은 고딕"/>
          <w:b/>
          <w:lang w:eastAsia="ko-KR"/>
        </w:rPr>
        <w:t>d. (i.e., the same policy applies to dynamic grants/assignments for new transmissions and retransmissions during cell DTX non-active period.)</w:t>
      </w:r>
    </w:p>
    <w:p w14:paraId="7C2504FF" w14:textId="2BE7D033" w:rsidR="006917B6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 xml:space="preserve">. </w:t>
      </w:r>
      <w:r w:rsidRPr="009A2817">
        <w:rPr>
          <w:rFonts w:eastAsia="맑은 고딕"/>
          <w:b/>
          <w:lang w:eastAsia="ko-KR"/>
        </w:rPr>
        <w:t xml:space="preserve">It is up to gNB implementation how to avoid scheduling </w:t>
      </w:r>
      <w:r>
        <w:rPr>
          <w:rFonts w:eastAsia="맑은 고딕"/>
          <w:b/>
          <w:lang w:eastAsia="ko-KR"/>
        </w:rPr>
        <w:t xml:space="preserve">of </w:t>
      </w:r>
      <w:r w:rsidRPr="009A2817">
        <w:rPr>
          <w:rFonts w:eastAsia="맑은 고딕"/>
          <w:b/>
          <w:lang w:eastAsia="ko-KR"/>
        </w:rPr>
        <w:t>PDSCH reception</w:t>
      </w:r>
      <w:r>
        <w:rPr>
          <w:rFonts w:eastAsia="맑은 고딕"/>
          <w:b/>
          <w:lang w:eastAsia="ko-KR"/>
        </w:rPr>
        <w:t>/</w:t>
      </w:r>
      <w:r w:rsidRPr="009A2817">
        <w:rPr>
          <w:rFonts w:eastAsia="맑은 고딕"/>
          <w:b/>
          <w:lang w:eastAsia="ko-KR"/>
        </w:rPr>
        <w:t>PUSCH transmission</w:t>
      </w:r>
      <w:r>
        <w:rPr>
          <w:rFonts w:eastAsia="맑은 고딕"/>
          <w:b/>
          <w:lang w:eastAsia="ko-KR"/>
        </w:rPr>
        <w:t xml:space="preserve"> </w:t>
      </w:r>
      <w:r w:rsidRPr="009A2817">
        <w:rPr>
          <w:rFonts w:eastAsia="맑은 고딕"/>
          <w:b/>
          <w:lang w:eastAsia="ko-KR"/>
        </w:rPr>
        <w:t xml:space="preserve">occurring during </w:t>
      </w:r>
      <w:r>
        <w:rPr>
          <w:rFonts w:eastAsia="맑은 고딕"/>
          <w:b/>
          <w:lang w:eastAsia="ko-KR"/>
        </w:rPr>
        <w:t>non-active period of c</w:t>
      </w:r>
      <w:r w:rsidRPr="009A2817">
        <w:rPr>
          <w:rFonts w:eastAsia="맑은 고딕"/>
          <w:b/>
          <w:lang w:eastAsia="ko-KR"/>
        </w:rPr>
        <w:t>ell D</w:t>
      </w:r>
      <w:r>
        <w:rPr>
          <w:rFonts w:eastAsia="맑은 고딕"/>
          <w:b/>
          <w:lang w:eastAsia="ko-KR"/>
        </w:rPr>
        <w:t>T</w:t>
      </w:r>
      <w:r w:rsidRPr="009A2817">
        <w:rPr>
          <w:rFonts w:eastAsia="맑은 고딕"/>
          <w:b/>
          <w:lang w:eastAsia="ko-KR"/>
        </w:rPr>
        <w:t>X/D</w:t>
      </w:r>
      <w:r>
        <w:rPr>
          <w:rFonts w:eastAsia="맑은 고딕"/>
          <w:b/>
          <w:lang w:eastAsia="ko-KR"/>
        </w:rPr>
        <w:t>R</w:t>
      </w:r>
      <w:r w:rsidRPr="009A2817">
        <w:rPr>
          <w:rFonts w:eastAsia="맑은 고딕"/>
          <w:b/>
          <w:lang w:eastAsia="ko-KR"/>
        </w:rPr>
        <w:t>X</w:t>
      </w:r>
      <w:r>
        <w:rPr>
          <w:rFonts w:eastAsia="맑은 고딕"/>
          <w:b/>
          <w:lang w:eastAsia="ko-KR"/>
        </w:rPr>
        <w:t>.</w:t>
      </w:r>
    </w:p>
    <w:p w14:paraId="5D2F2A1D" w14:textId="45F62A4F" w:rsidR="006917B6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6</w:t>
      </w:r>
      <w:r>
        <w:rPr>
          <w:rFonts w:eastAsia="맑은 고딕"/>
          <w:b/>
          <w:lang w:eastAsia="ko-KR"/>
        </w:rPr>
        <w:t xml:space="preserve">. </w:t>
      </w:r>
      <w:r w:rsidRPr="009A2817">
        <w:rPr>
          <w:rFonts w:eastAsia="맑은 고딕"/>
          <w:b/>
          <w:lang w:eastAsia="ko-KR"/>
        </w:rPr>
        <w:t xml:space="preserve">It is up to gNB implementation how to avoid </w:t>
      </w:r>
      <w:r>
        <w:rPr>
          <w:rFonts w:eastAsia="맑은 고딕"/>
          <w:b/>
          <w:lang w:eastAsia="ko-KR"/>
        </w:rPr>
        <w:t>overlapping between non-active period of cell DTX and Active Time of UE C-DRX.</w:t>
      </w:r>
    </w:p>
    <w:p w14:paraId="2810BD29" w14:textId="1E31ED6E" w:rsidR="006917B6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7</w:t>
      </w:r>
      <w:r>
        <w:rPr>
          <w:rFonts w:eastAsia="맑은 고딕"/>
          <w:b/>
          <w:lang w:eastAsia="ko-KR"/>
        </w:rPr>
        <w:t>. A</w:t>
      </w:r>
      <w:r w:rsidRPr="00820F9C">
        <w:rPr>
          <w:rFonts w:eastAsia="맑은 고딕"/>
          <w:b/>
          <w:lang w:eastAsia="ko-KR"/>
        </w:rPr>
        <w:t xml:space="preserve">lignment of cell DTX and UE </w:t>
      </w:r>
      <w:r>
        <w:rPr>
          <w:rFonts w:eastAsia="맑은 고딕"/>
          <w:b/>
          <w:lang w:eastAsia="ko-KR"/>
        </w:rPr>
        <w:t>C-</w:t>
      </w:r>
      <w:r w:rsidRPr="00820F9C">
        <w:rPr>
          <w:rFonts w:eastAsia="맑은 고딕"/>
          <w:b/>
          <w:lang w:eastAsia="ko-KR"/>
        </w:rPr>
        <w:t xml:space="preserve">DRX means that the </w:t>
      </w:r>
      <w:r>
        <w:rPr>
          <w:rFonts w:eastAsia="맑은 고딕"/>
          <w:b/>
          <w:lang w:eastAsia="ko-KR"/>
        </w:rPr>
        <w:t>Active Time</w:t>
      </w:r>
      <w:r w:rsidRPr="00820F9C">
        <w:rPr>
          <w:rFonts w:eastAsia="맑은 고딕"/>
          <w:b/>
          <w:lang w:eastAsia="ko-KR"/>
        </w:rPr>
        <w:t xml:space="preserve"> of</w:t>
      </w:r>
      <w:r>
        <w:rPr>
          <w:rFonts w:eastAsia="맑은 고딕"/>
          <w:b/>
          <w:lang w:eastAsia="ko-KR"/>
        </w:rPr>
        <w:t xml:space="preserve"> UE</w:t>
      </w:r>
      <w:r w:rsidRPr="00820F9C">
        <w:rPr>
          <w:rFonts w:eastAsia="맑은 고딕"/>
          <w:b/>
          <w:lang w:eastAsia="ko-KR"/>
        </w:rPr>
        <w:t xml:space="preserve"> C-DRX falls within </w:t>
      </w:r>
      <w:r>
        <w:rPr>
          <w:rFonts w:eastAsia="맑은 고딕"/>
          <w:b/>
          <w:lang w:eastAsia="ko-KR"/>
        </w:rPr>
        <w:t>active period of c</w:t>
      </w:r>
      <w:r w:rsidRPr="00820F9C">
        <w:rPr>
          <w:rFonts w:eastAsia="맑은 고딕"/>
          <w:b/>
          <w:lang w:eastAsia="ko-KR"/>
        </w:rPr>
        <w:t>ell DTX.</w:t>
      </w:r>
    </w:p>
    <w:p w14:paraId="2535912F" w14:textId="2DD8029F" w:rsidR="006917B6" w:rsidRPr="00820F9C" w:rsidRDefault="006917B6" w:rsidP="006917B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AE146E">
        <w:rPr>
          <w:rFonts w:eastAsia="맑은 고딕"/>
          <w:b/>
          <w:lang w:eastAsia="ko-KR"/>
        </w:rPr>
        <w:t>8</w:t>
      </w:r>
      <w:r>
        <w:rPr>
          <w:rFonts w:eastAsia="맑은 고딕"/>
          <w:b/>
          <w:lang w:eastAsia="ko-KR"/>
        </w:rPr>
        <w:t>. Cell DTX pattern is considered as a fixed pattern</w:t>
      </w:r>
      <w:r w:rsidRPr="00820F9C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 xml:space="preserve"> (i.e., active period of cell DTX is not extended.)</w:t>
      </w:r>
    </w:p>
    <w:p w14:paraId="76E311D1" w14:textId="77777777" w:rsidR="00E55C41" w:rsidRPr="006917B6" w:rsidRDefault="00E55C41" w:rsidP="00E55C41">
      <w:pPr>
        <w:jc w:val="both"/>
        <w:rPr>
          <w:lang w:eastAsia="ko-KR"/>
        </w:rPr>
      </w:pPr>
    </w:p>
    <w:sectPr w:rsidR="00E55C41" w:rsidRPr="006917B6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DD750" w14:textId="77777777" w:rsidR="0013318E" w:rsidRDefault="0013318E">
      <w:pPr>
        <w:spacing w:after="0" w:line="240" w:lineRule="auto"/>
      </w:pPr>
      <w:r>
        <w:separator/>
      </w:r>
    </w:p>
  </w:endnote>
  <w:endnote w:type="continuationSeparator" w:id="0">
    <w:p w14:paraId="1FB19B2B" w14:textId="77777777" w:rsidR="0013318E" w:rsidRDefault="00133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71821" w14:textId="77777777" w:rsidR="0013318E" w:rsidRDefault="0013318E">
      <w:pPr>
        <w:spacing w:after="0" w:line="240" w:lineRule="auto"/>
      </w:pPr>
      <w:r>
        <w:separator/>
      </w:r>
    </w:p>
  </w:footnote>
  <w:footnote w:type="continuationSeparator" w:id="0">
    <w:p w14:paraId="36A1299B" w14:textId="77777777" w:rsidR="0013318E" w:rsidRDefault="00133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9756988">
    <w:abstractNumId w:val="32"/>
  </w:num>
  <w:num w:numId="2" w16cid:durableId="377165485">
    <w:abstractNumId w:val="24"/>
  </w:num>
  <w:num w:numId="3" w16cid:durableId="563879385">
    <w:abstractNumId w:val="12"/>
  </w:num>
  <w:num w:numId="4" w16cid:durableId="1757944310">
    <w:abstractNumId w:val="13"/>
  </w:num>
  <w:num w:numId="5" w16cid:durableId="1491478851">
    <w:abstractNumId w:val="22"/>
  </w:num>
  <w:num w:numId="6" w16cid:durableId="1853761073">
    <w:abstractNumId w:val="14"/>
  </w:num>
  <w:num w:numId="7" w16cid:durableId="1930187862">
    <w:abstractNumId w:val="8"/>
  </w:num>
  <w:num w:numId="8" w16cid:durableId="874466506">
    <w:abstractNumId w:val="26"/>
  </w:num>
  <w:num w:numId="9" w16cid:durableId="1319655670">
    <w:abstractNumId w:val="33"/>
  </w:num>
  <w:num w:numId="10" w16cid:durableId="1278223226">
    <w:abstractNumId w:val="7"/>
  </w:num>
  <w:num w:numId="11" w16cid:durableId="2066247940">
    <w:abstractNumId w:val="9"/>
  </w:num>
  <w:num w:numId="12" w16cid:durableId="1969043257">
    <w:abstractNumId w:val="0"/>
  </w:num>
  <w:num w:numId="13" w16cid:durableId="392310523">
    <w:abstractNumId w:val="35"/>
  </w:num>
  <w:num w:numId="14" w16cid:durableId="145974548">
    <w:abstractNumId w:val="5"/>
  </w:num>
  <w:num w:numId="15" w16cid:durableId="598371974">
    <w:abstractNumId w:val="23"/>
  </w:num>
  <w:num w:numId="16" w16cid:durableId="10960266">
    <w:abstractNumId w:val="3"/>
  </w:num>
  <w:num w:numId="17" w16cid:durableId="1219590792">
    <w:abstractNumId w:val="25"/>
  </w:num>
  <w:num w:numId="18" w16cid:durableId="1763184265">
    <w:abstractNumId w:val="6"/>
  </w:num>
  <w:num w:numId="19" w16cid:durableId="842551630">
    <w:abstractNumId w:val="1"/>
  </w:num>
  <w:num w:numId="20" w16cid:durableId="861746929">
    <w:abstractNumId w:val="4"/>
  </w:num>
  <w:num w:numId="21" w16cid:durableId="1799370251">
    <w:abstractNumId w:val="20"/>
  </w:num>
  <w:num w:numId="22" w16cid:durableId="1613127175">
    <w:abstractNumId w:val="17"/>
  </w:num>
  <w:num w:numId="23" w16cid:durableId="123236570">
    <w:abstractNumId w:val="16"/>
  </w:num>
  <w:num w:numId="24" w16cid:durableId="1897661884">
    <w:abstractNumId w:val="19"/>
  </w:num>
  <w:num w:numId="25" w16cid:durableId="1173379116">
    <w:abstractNumId w:val="10"/>
  </w:num>
  <w:num w:numId="26" w16cid:durableId="995449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30"/>
  </w:num>
  <w:num w:numId="28" w16cid:durableId="670333615">
    <w:abstractNumId w:val="28"/>
  </w:num>
  <w:num w:numId="29" w16cid:durableId="761147042">
    <w:abstractNumId w:val="29"/>
  </w:num>
  <w:num w:numId="30" w16cid:durableId="849219411">
    <w:abstractNumId w:val="31"/>
  </w:num>
  <w:num w:numId="31" w16cid:durableId="818232967">
    <w:abstractNumId w:val="18"/>
  </w:num>
  <w:num w:numId="32" w16cid:durableId="1744136391">
    <w:abstractNumId w:val="11"/>
  </w:num>
  <w:num w:numId="33" w16cid:durableId="1552381100">
    <w:abstractNumId w:val="15"/>
  </w:num>
  <w:num w:numId="34" w16cid:durableId="1344362590">
    <w:abstractNumId w:val="2"/>
  </w:num>
  <w:num w:numId="35" w16cid:durableId="200174426">
    <w:abstractNumId w:val="34"/>
  </w:num>
  <w:num w:numId="36" w16cid:durableId="38799736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22A81"/>
    <w:rsid w:val="00022E4D"/>
    <w:rsid w:val="0002414B"/>
    <w:rsid w:val="0002443C"/>
    <w:rsid w:val="00024FF9"/>
    <w:rsid w:val="0002667A"/>
    <w:rsid w:val="00026FB7"/>
    <w:rsid w:val="00027552"/>
    <w:rsid w:val="0003014E"/>
    <w:rsid w:val="00034AD7"/>
    <w:rsid w:val="0003531B"/>
    <w:rsid w:val="00035487"/>
    <w:rsid w:val="00036434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7065E"/>
    <w:rsid w:val="000750EE"/>
    <w:rsid w:val="00077AB4"/>
    <w:rsid w:val="0008387C"/>
    <w:rsid w:val="00087870"/>
    <w:rsid w:val="000903DB"/>
    <w:rsid w:val="00090ED7"/>
    <w:rsid w:val="00092CB8"/>
    <w:rsid w:val="000935DE"/>
    <w:rsid w:val="000965B7"/>
    <w:rsid w:val="00097531"/>
    <w:rsid w:val="000A181B"/>
    <w:rsid w:val="000A4928"/>
    <w:rsid w:val="000A4E13"/>
    <w:rsid w:val="000A4FDC"/>
    <w:rsid w:val="000B0E43"/>
    <w:rsid w:val="000B0EEE"/>
    <w:rsid w:val="000B6541"/>
    <w:rsid w:val="000C37E6"/>
    <w:rsid w:val="000C49C6"/>
    <w:rsid w:val="000D0DD6"/>
    <w:rsid w:val="000D4C37"/>
    <w:rsid w:val="000D6054"/>
    <w:rsid w:val="000E0FCF"/>
    <w:rsid w:val="000E238B"/>
    <w:rsid w:val="000E374B"/>
    <w:rsid w:val="000E37A3"/>
    <w:rsid w:val="000E3A62"/>
    <w:rsid w:val="000E4A83"/>
    <w:rsid w:val="000F02BE"/>
    <w:rsid w:val="000F15E3"/>
    <w:rsid w:val="000F4717"/>
    <w:rsid w:val="000F62E5"/>
    <w:rsid w:val="000F7B6D"/>
    <w:rsid w:val="0010014E"/>
    <w:rsid w:val="00101491"/>
    <w:rsid w:val="00106583"/>
    <w:rsid w:val="001074B5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5398"/>
    <w:rsid w:val="0015117B"/>
    <w:rsid w:val="0015388B"/>
    <w:rsid w:val="00157710"/>
    <w:rsid w:val="001601AE"/>
    <w:rsid w:val="00160997"/>
    <w:rsid w:val="0016602D"/>
    <w:rsid w:val="0016665D"/>
    <w:rsid w:val="0016749F"/>
    <w:rsid w:val="001726C9"/>
    <w:rsid w:val="001735FF"/>
    <w:rsid w:val="00173CA4"/>
    <w:rsid w:val="00174FC3"/>
    <w:rsid w:val="001750BD"/>
    <w:rsid w:val="00177493"/>
    <w:rsid w:val="00177AE6"/>
    <w:rsid w:val="00180550"/>
    <w:rsid w:val="00182D99"/>
    <w:rsid w:val="00184816"/>
    <w:rsid w:val="00185915"/>
    <w:rsid w:val="00191703"/>
    <w:rsid w:val="001919E2"/>
    <w:rsid w:val="00192BC6"/>
    <w:rsid w:val="00193427"/>
    <w:rsid w:val="00194275"/>
    <w:rsid w:val="001964B6"/>
    <w:rsid w:val="001969C2"/>
    <w:rsid w:val="001973C7"/>
    <w:rsid w:val="001A06E7"/>
    <w:rsid w:val="001A38E3"/>
    <w:rsid w:val="001A6471"/>
    <w:rsid w:val="001B5260"/>
    <w:rsid w:val="001B554F"/>
    <w:rsid w:val="001B5AB9"/>
    <w:rsid w:val="001C0DB4"/>
    <w:rsid w:val="001C0E51"/>
    <w:rsid w:val="001C0EBD"/>
    <w:rsid w:val="001C33D5"/>
    <w:rsid w:val="001C5288"/>
    <w:rsid w:val="001D055E"/>
    <w:rsid w:val="001D0909"/>
    <w:rsid w:val="001D17CF"/>
    <w:rsid w:val="001D2062"/>
    <w:rsid w:val="001D325F"/>
    <w:rsid w:val="001E3DB5"/>
    <w:rsid w:val="001E4113"/>
    <w:rsid w:val="001E470E"/>
    <w:rsid w:val="001E583C"/>
    <w:rsid w:val="001E5C49"/>
    <w:rsid w:val="001E6087"/>
    <w:rsid w:val="001F174F"/>
    <w:rsid w:val="001F6A2E"/>
    <w:rsid w:val="002006F0"/>
    <w:rsid w:val="00204916"/>
    <w:rsid w:val="00204CE9"/>
    <w:rsid w:val="0020679F"/>
    <w:rsid w:val="00207F9A"/>
    <w:rsid w:val="00213DBC"/>
    <w:rsid w:val="00214068"/>
    <w:rsid w:val="00215CB0"/>
    <w:rsid w:val="00216D29"/>
    <w:rsid w:val="002172A0"/>
    <w:rsid w:val="00217C95"/>
    <w:rsid w:val="0022063C"/>
    <w:rsid w:val="00224B49"/>
    <w:rsid w:val="002269BD"/>
    <w:rsid w:val="002316EF"/>
    <w:rsid w:val="0023396E"/>
    <w:rsid w:val="0023550E"/>
    <w:rsid w:val="00237262"/>
    <w:rsid w:val="002417BF"/>
    <w:rsid w:val="00241869"/>
    <w:rsid w:val="00243A43"/>
    <w:rsid w:val="00244E90"/>
    <w:rsid w:val="00245A7C"/>
    <w:rsid w:val="0025357A"/>
    <w:rsid w:val="00257943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48E2"/>
    <w:rsid w:val="00287AEF"/>
    <w:rsid w:val="002905DA"/>
    <w:rsid w:val="00290E80"/>
    <w:rsid w:val="00291A4E"/>
    <w:rsid w:val="00292732"/>
    <w:rsid w:val="002936FA"/>
    <w:rsid w:val="00293D8E"/>
    <w:rsid w:val="00295B65"/>
    <w:rsid w:val="00295EAB"/>
    <w:rsid w:val="0029698E"/>
    <w:rsid w:val="00297912"/>
    <w:rsid w:val="00297CA7"/>
    <w:rsid w:val="002A033C"/>
    <w:rsid w:val="002A0A4E"/>
    <w:rsid w:val="002A538C"/>
    <w:rsid w:val="002A6C35"/>
    <w:rsid w:val="002B1597"/>
    <w:rsid w:val="002B2988"/>
    <w:rsid w:val="002B2D33"/>
    <w:rsid w:val="002B760B"/>
    <w:rsid w:val="002C1B81"/>
    <w:rsid w:val="002C2866"/>
    <w:rsid w:val="002C5D85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4A1D"/>
    <w:rsid w:val="002F67F2"/>
    <w:rsid w:val="00301399"/>
    <w:rsid w:val="00301B20"/>
    <w:rsid w:val="00301EA0"/>
    <w:rsid w:val="00302C4A"/>
    <w:rsid w:val="00303EE4"/>
    <w:rsid w:val="003101CE"/>
    <w:rsid w:val="00310580"/>
    <w:rsid w:val="00315B0F"/>
    <w:rsid w:val="003160A7"/>
    <w:rsid w:val="00321BB7"/>
    <w:rsid w:val="00321D84"/>
    <w:rsid w:val="00324276"/>
    <w:rsid w:val="00334C5D"/>
    <w:rsid w:val="00334C88"/>
    <w:rsid w:val="00335F76"/>
    <w:rsid w:val="00336EBC"/>
    <w:rsid w:val="0033744D"/>
    <w:rsid w:val="00341AA6"/>
    <w:rsid w:val="003435EC"/>
    <w:rsid w:val="0034471C"/>
    <w:rsid w:val="003451BD"/>
    <w:rsid w:val="00351EAB"/>
    <w:rsid w:val="00352F36"/>
    <w:rsid w:val="00352FC1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79C8"/>
    <w:rsid w:val="00395540"/>
    <w:rsid w:val="003A1CCD"/>
    <w:rsid w:val="003A1FAF"/>
    <w:rsid w:val="003A2A27"/>
    <w:rsid w:val="003A52FC"/>
    <w:rsid w:val="003A5C69"/>
    <w:rsid w:val="003A7427"/>
    <w:rsid w:val="003B0B6C"/>
    <w:rsid w:val="003B54C1"/>
    <w:rsid w:val="003B583E"/>
    <w:rsid w:val="003B5883"/>
    <w:rsid w:val="003B6337"/>
    <w:rsid w:val="003B72E6"/>
    <w:rsid w:val="003C0BF4"/>
    <w:rsid w:val="003C658D"/>
    <w:rsid w:val="003C7606"/>
    <w:rsid w:val="003D07A3"/>
    <w:rsid w:val="003D1F40"/>
    <w:rsid w:val="003D274F"/>
    <w:rsid w:val="003D356D"/>
    <w:rsid w:val="003D3F63"/>
    <w:rsid w:val="003D492E"/>
    <w:rsid w:val="003D6649"/>
    <w:rsid w:val="003E3B3F"/>
    <w:rsid w:val="003E6828"/>
    <w:rsid w:val="003E688D"/>
    <w:rsid w:val="003F097C"/>
    <w:rsid w:val="003F2039"/>
    <w:rsid w:val="003F5475"/>
    <w:rsid w:val="003F5DC2"/>
    <w:rsid w:val="003F7883"/>
    <w:rsid w:val="00406295"/>
    <w:rsid w:val="0041090B"/>
    <w:rsid w:val="00410AAD"/>
    <w:rsid w:val="00412142"/>
    <w:rsid w:val="004146D4"/>
    <w:rsid w:val="00414C60"/>
    <w:rsid w:val="004166B3"/>
    <w:rsid w:val="004178D5"/>
    <w:rsid w:val="00417BBE"/>
    <w:rsid w:val="0042066E"/>
    <w:rsid w:val="00420EAA"/>
    <w:rsid w:val="00435B04"/>
    <w:rsid w:val="00436127"/>
    <w:rsid w:val="004415B1"/>
    <w:rsid w:val="00441948"/>
    <w:rsid w:val="00441B39"/>
    <w:rsid w:val="004475C8"/>
    <w:rsid w:val="00447B2C"/>
    <w:rsid w:val="00450AE3"/>
    <w:rsid w:val="00454700"/>
    <w:rsid w:val="00456ED7"/>
    <w:rsid w:val="00464D9D"/>
    <w:rsid w:val="00466DF4"/>
    <w:rsid w:val="004672D7"/>
    <w:rsid w:val="00474268"/>
    <w:rsid w:val="004804B4"/>
    <w:rsid w:val="004875A6"/>
    <w:rsid w:val="004922E9"/>
    <w:rsid w:val="00493486"/>
    <w:rsid w:val="0049378A"/>
    <w:rsid w:val="004A1434"/>
    <w:rsid w:val="004A3D4E"/>
    <w:rsid w:val="004A5BF5"/>
    <w:rsid w:val="004B16B2"/>
    <w:rsid w:val="004B232D"/>
    <w:rsid w:val="004B5270"/>
    <w:rsid w:val="004C7D7F"/>
    <w:rsid w:val="004D08B3"/>
    <w:rsid w:val="004D0FE6"/>
    <w:rsid w:val="004D14A1"/>
    <w:rsid w:val="004D42FA"/>
    <w:rsid w:val="004D7C5C"/>
    <w:rsid w:val="004E5C3D"/>
    <w:rsid w:val="004F08D0"/>
    <w:rsid w:val="004F1AAD"/>
    <w:rsid w:val="004F1D07"/>
    <w:rsid w:val="004F49C3"/>
    <w:rsid w:val="004F6F91"/>
    <w:rsid w:val="005008D2"/>
    <w:rsid w:val="00500F61"/>
    <w:rsid w:val="00502E98"/>
    <w:rsid w:val="00502F72"/>
    <w:rsid w:val="00505A9A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157"/>
    <w:rsid w:val="0054340C"/>
    <w:rsid w:val="00543E1C"/>
    <w:rsid w:val="0054606A"/>
    <w:rsid w:val="00550345"/>
    <w:rsid w:val="00551B3F"/>
    <w:rsid w:val="005520F2"/>
    <w:rsid w:val="00552796"/>
    <w:rsid w:val="0055742F"/>
    <w:rsid w:val="005636C1"/>
    <w:rsid w:val="0056576E"/>
    <w:rsid w:val="005670E2"/>
    <w:rsid w:val="00572BB1"/>
    <w:rsid w:val="00572F21"/>
    <w:rsid w:val="00574307"/>
    <w:rsid w:val="00575528"/>
    <w:rsid w:val="0057753F"/>
    <w:rsid w:val="0058465D"/>
    <w:rsid w:val="00586FB8"/>
    <w:rsid w:val="00587B09"/>
    <w:rsid w:val="0059034D"/>
    <w:rsid w:val="0059197B"/>
    <w:rsid w:val="00596D5A"/>
    <w:rsid w:val="00597C87"/>
    <w:rsid w:val="005A1100"/>
    <w:rsid w:val="005A2ED9"/>
    <w:rsid w:val="005A3923"/>
    <w:rsid w:val="005A4CC2"/>
    <w:rsid w:val="005A6F0B"/>
    <w:rsid w:val="005A703A"/>
    <w:rsid w:val="005B3B46"/>
    <w:rsid w:val="005B51C7"/>
    <w:rsid w:val="005B6541"/>
    <w:rsid w:val="005C42C4"/>
    <w:rsid w:val="005D4D47"/>
    <w:rsid w:val="005D69EB"/>
    <w:rsid w:val="005E0FBB"/>
    <w:rsid w:val="005E2A8C"/>
    <w:rsid w:val="005E704F"/>
    <w:rsid w:val="005E79E8"/>
    <w:rsid w:val="005F4619"/>
    <w:rsid w:val="005F789A"/>
    <w:rsid w:val="006015AC"/>
    <w:rsid w:val="006025D1"/>
    <w:rsid w:val="00604B19"/>
    <w:rsid w:val="006075E2"/>
    <w:rsid w:val="00611BB6"/>
    <w:rsid w:val="00611C0B"/>
    <w:rsid w:val="006131A0"/>
    <w:rsid w:val="00613F29"/>
    <w:rsid w:val="00615A62"/>
    <w:rsid w:val="00617A06"/>
    <w:rsid w:val="00621104"/>
    <w:rsid w:val="006224E7"/>
    <w:rsid w:val="00623077"/>
    <w:rsid w:val="006249F7"/>
    <w:rsid w:val="00626AB1"/>
    <w:rsid w:val="0062783C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780A"/>
    <w:rsid w:val="00667A3D"/>
    <w:rsid w:val="00672DFE"/>
    <w:rsid w:val="00675790"/>
    <w:rsid w:val="00677FF6"/>
    <w:rsid w:val="00682986"/>
    <w:rsid w:val="006829E4"/>
    <w:rsid w:val="0068404F"/>
    <w:rsid w:val="00684104"/>
    <w:rsid w:val="006845FC"/>
    <w:rsid w:val="00684907"/>
    <w:rsid w:val="00687742"/>
    <w:rsid w:val="006917B6"/>
    <w:rsid w:val="00692CB8"/>
    <w:rsid w:val="006935FE"/>
    <w:rsid w:val="00696034"/>
    <w:rsid w:val="00696843"/>
    <w:rsid w:val="00696F80"/>
    <w:rsid w:val="00697110"/>
    <w:rsid w:val="006973AB"/>
    <w:rsid w:val="006976DD"/>
    <w:rsid w:val="006A048A"/>
    <w:rsid w:val="006A377D"/>
    <w:rsid w:val="006A5666"/>
    <w:rsid w:val="006A573A"/>
    <w:rsid w:val="006A65F9"/>
    <w:rsid w:val="006A7043"/>
    <w:rsid w:val="006B12F1"/>
    <w:rsid w:val="006B2C17"/>
    <w:rsid w:val="006B70E6"/>
    <w:rsid w:val="006B79C5"/>
    <w:rsid w:val="006B7DC8"/>
    <w:rsid w:val="006C0B98"/>
    <w:rsid w:val="006C4B8A"/>
    <w:rsid w:val="006C567B"/>
    <w:rsid w:val="006C5DF9"/>
    <w:rsid w:val="006C6FC1"/>
    <w:rsid w:val="006C75EB"/>
    <w:rsid w:val="006C7E57"/>
    <w:rsid w:val="006D0EB2"/>
    <w:rsid w:val="006D1831"/>
    <w:rsid w:val="006D32EB"/>
    <w:rsid w:val="006D72A2"/>
    <w:rsid w:val="006D7A64"/>
    <w:rsid w:val="006E2F56"/>
    <w:rsid w:val="006E3CAD"/>
    <w:rsid w:val="006E634A"/>
    <w:rsid w:val="006F0F4B"/>
    <w:rsid w:val="006F104A"/>
    <w:rsid w:val="006F42C5"/>
    <w:rsid w:val="006F525E"/>
    <w:rsid w:val="006F6A09"/>
    <w:rsid w:val="0070081D"/>
    <w:rsid w:val="007014C5"/>
    <w:rsid w:val="00701876"/>
    <w:rsid w:val="0070285E"/>
    <w:rsid w:val="00702B8C"/>
    <w:rsid w:val="0070380A"/>
    <w:rsid w:val="00704F9E"/>
    <w:rsid w:val="00705B0A"/>
    <w:rsid w:val="00706CE9"/>
    <w:rsid w:val="0071004C"/>
    <w:rsid w:val="007123BB"/>
    <w:rsid w:val="007129D8"/>
    <w:rsid w:val="007175CA"/>
    <w:rsid w:val="007238D5"/>
    <w:rsid w:val="00723F1D"/>
    <w:rsid w:val="00723F9D"/>
    <w:rsid w:val="00724A9A"/>
    <w:rsid w:val="00724D02"/>
    <w:rsid w:val="00731615"/>
    <w:rsid w:val="0073192B"/>
    <w:rsid w:val="00732462"/>
    <w:rsid w:val="00733286"/>
    <w:rsid w:val="00734BD8"/>
    <w:rsid w:val="007415AA"/>
    <w:rsid w:val="00741B01"/>
    <w:rsid w:val="00742AEC"/>
    <w:rsid w:val="0075135E"/>
    <w:rsid w:val="00751636"/>
    <w:rsid w:val="007570D7"/>
    <w:rsid w:val="00760E74"/>
    <w:rsid w:val="00762980"/>
    <w:rsid w:val="00762BF9"/>
    <w:rsid w:val="00762C8F"/>
    <w:rsid w:val="0076633A"/>
    <w:rsid w:val="00767413"/>
    <w:rsid w:val="00767891"/>
    <w:rsid w:val="00773003"/>
    <w:rsid w:val="00773592"/>
    <w:rsid w:val="00773E2B"/>
    <w:rsid w:val="00777245"/>
    <w:rsid w:val="00777379"/>
    <w:rsid w:val="00777C86"/>
    <w:rsid w:val="00786B44"/>
    <w:rsid w:val="0079085A"/>
    <w:rsid w:val="00794C77"/>
    <w:rsid w:val="00794D38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638F"/>
    <w:rsid w:val="007C7192"/>
    <w:rsid w:val="007C7304"/>
    <w:rsid w:val="007D14AF"/>
    <w:rsid w:val="007D2DBB"/>
    <w:rsid w:val="007D3D20"/>
    <w:rsid w:val="007D4B81"/>
    <w:rsid w:val="007E0D5F"/>
    <w:rsid w:val="007E3CE0"/>
    <w:rsid w:val="007E4634"/>
    <w:rsid w:val="007E5FC7"/>
    <w:rsid w:val="007E6BF6"/>
    <w:rsid w:val="007F024C"/>
    <w:rsid w:val="007F37AC"/>
    <w:rsid w:val="007F43E6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425D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66D3"/>
    <w:rsid w:val="00832F6E"/>
    <w:rsid w:val="0083340F"/>
    <w:rsid w:val="008369F4"/>
    <w:rsid w:val="00837B99"/>
    <w:rsid w:val="00842872"/>
    <w:rsid w:val="00844C32"/>
    <w:rsid w:val="008453FF"/>
    <w:rsid w:val="00851E66"/>
    <w:rsid w:val="0085298D"/>
    <w:rsid w:val="00856A8D"/>
    <w:rsid w:val="00860E0C"/>
    <w:rsid w:val="008644B1"/>
    <w:rsid w:val="00867331"/>
    <w:rsid w:val="00867802"/>
    <w:rsid w:val="00872B5A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91264"/>
    <w:rsid w:val="00894B4B"/>
    <w:rsid w:val="00894E60"/>
    <w:rsid w:val="00895C23"/>
    <w:rsid w:val="008A0F59"/>
    <w:rsid w:val="008A5598"/>
    <w:rsid w:val="008B1A09"/>
    <w:rsid w:val="008B3419"/>
    <w:rsid w:val="008B51F4"/>
    <w:rsid w:val="008B5B13"/>
    <w:rsid w:val="008C5149"/>
    <w:rsid w:val="008C6673"/>
    <w:rsid w:val="008C6E28"/>
    <w:rsid w:val="008C7682"/>
    <w:rsid w:val="008D0C06"/>
    <w:rsid w:val="008D1717"/>
    <w:rsid w:val="008D1948"/>
    <w:rsid w:val="008D23EF"/>
    <w:rsid w:val="008D6654"/>
    <w:rsid w:val="008D6CF7"/>
    <w:rsid w:val="008E0CA1"/>
    <w:rsid w:val="008E2966"/>
    <w:rsid w:val="008E2A99"/>
    <w:rsid w:val="008E36FE"/>
    <w:rsid w:val="008F0384"/>
    <w:rsid w:val="008F3E0A"/>
    <w:rsid w:val="008F55F7"/>
    <w:rsid w:val="008F5641"/>
    <w:rsid w:val="008F5A80"/>
    <w:rsid w:val="008F6E27"/>
    <w:rsid w:val="00904413"/>
    <w:rsid w:val="00904540"/>
    <w:rsid w:val="009071E8"/>
    <w:rsid w:val="00912FE5"/>
    <w:rsid w:val="00913833"/>
    <w:rsid w:val="00913B0E"/>
    <w:rsid w:val="0091633F"/>
    <w:rsid w:val="00916B21"/>
    <w:rsid w:val="0091791D"/>
    <w:rsid w:val="00920873"/>
    <w:rsid w:val="0092132E"/>
    <w:rsid w:val="00923211"/>
    <w:rsid w:val="00925C3B"/>
    <w:rsid w:val="009260A7"/>
    <w:rsid w:val="0092703A"/>
    <w:rsid w:val="00933DEA"/>
    <w:rsid w:val="00937B26"/>
    <w:rsid w:val="00943FA5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7150A"/>
    <w:rsid w:val="009727D4"/>
    <w:rsid w:val="00972CB2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A2219"/>
    <w:rsid w:val="009A28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E0ABB"/>
    <w:rsid w:val="009E237B"/>
    <w:rsid w:val="009E2527"/>
    <w:rsid w:val="009E5E13"/>
    <w:rsid w:val="009E733D"/>
    <w:rsid w:val="009F1417"/>
    <w:rsid w:val="009F1F2E"/>
    <w:rsid w:val="009F3EC0"/>
    <w:rsid w:val="009F4961"/>
    <w:rsid w:val="00A01BFC"/>
    <w:rsid w:val="00A0207E"/>
    <w:rsid w:val="00A02D0F"/>
    <w:rsid w:val="00A034BE"/>
    <w:rsid w:val="00A035D7"/>
    <w:rsid w:val="00A102DE"/>
    <w:rsid w:val="00A120DF"/>
    <w:rsid w:val="00A25F70"/>
    <w:rsid w:val="00A31115"/>
    <w:rsid w:val="00A328FA"/>
    <w:rsid w:val="00A32B02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3ED8"/>
    <w:rsid w:val="00A649EB"/>
    <w:rsid w:val="00A67C6C"/>
    <w:rsid w:val="00A7056A"/>
    <w:rsid w:val="00A712C5"/>
    <w:rsid w:val="00A764E4"/>
    <w:rsid w:val="00A76FE9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6491"/>
    <w:rsid w:val="00AC6DED"/>
    <w:rsid w:val="00AC7404"/>
    <w:rsid w:val="00AD10E2"/>
    <w:rsid w:val="00AD30B5"/>
    <w:rsid w:val="00AD382F"/>
    <w:rsid w:val="00AD6478"/>
    <w:rsid w:val="00AD757D"/>
    <w:rsid w:val="00AD75CD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B004BF"/>
    <w:rsid w:val="00B0599F"/>
    <w:rsid w:val="00B05C9C"/>
    <w:rsid w:val="00B066B3"/>
    <w:rsid w:val="00B1042A"/>
    <w:rsid w:val="00B12ABF"/>
    <w:rsid w:val="00B134E4"/>
    <w:rsid w:val="00B161D5"/>
    <w:rsid w:val="00B16705"/>
    <w:rsid w:val="00B2015E"/>
    <w:rsid w:val="00B205B9"/>
    <w:rsid w:val="00B20CB3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9D2"/>
    <w:rsid w:val="00B4394D"/>
    <w:rsid w:val="00B44907"/>
    <w:rsid w:val="00B46384"/>
    <w:rsid w:val="00B50E9E"/>
    <w:rsid w:val="00B527FA"/>
    <w:rsid w:val="00B53E17"/>
    <w:rsid w:val="00B625EE"/>
    <w:rsid w:val="00B63CD5"/>
    <w:rsid w:val="00B6406D"/>
    <w:rsid w:val="00B648D6"/>
    <w:rsid w:val="00B6558C"/>
    <w:rsid w:val="00B65901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63FE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43AD"/>
    <w:rsid w:val="00BC740C"/>
    <w:rsid w:val="00BD1A80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5269"/>
    <w:rsid w:val="00C061A3"/>
    <w:rsid w:val="00C13888"/>
    <w:rsid w:val="00C149B2"/>
    <w:rsid w:val="00C20A7E"/>
    <w:rsid w:val="00C230BF"/>
    <w:rsid w:val="00C2459E"/>
    <w:rsid w:val="00C25C41"/>
    <w:rsid w:val="00C26440"/>
    <w:rsid w:val="00C31937"/>
    <w:rsid w:val="00C31954"/>
    <w:rsid w:val="00C33D8F"/>
    <w:rsid w:val="00C33E3E"/>
    <w:rsid w:val="00C35610"/>
    <w:rsid w:val="00C438EA"/>
    <w:rsid w:val="00C44E13"/>
    <w:rsid w:val="00C45325"/>
    <w:rsid w:val="00C5121D"/>
    <w:rsid w:val="00C512F5"/>
    <w:rsid w:val="00C51B18"/>
    <w:rsid w:val="00C53B1C"/>
    <w:rsid w:val="00C54991"/>
    <w:rsid w:val="00C57DE0"/>
    <w:rsid w:val="00C6206E"/>
    <w:rsid w:val="00C66897"/>
    <w:rsid w:val="00C6691A"/>
    <w:rsid w:val="00C67550"/>
    <w:rsid w:val="00C70ACE"/>
    <w:rsid w:val="00C70DCE"/>
    <w:rsid w:val="00C73456"/>
    <w:rsid w:val="00C73D1C"/>
    <w:rsid w:val="00C74CB6"/>
    <w:rsid w:val="00C750CA"/>
    <w:rsid w:val="00C754A1"/>
    <w:rsid w:val="00C7676E"/>
    <w:rsid w:val="00C77AD5"/>
    <w:rsid w:val="00C77AE3"/>
    <w:rsid w:val="00C84CDB"/>
    <w:rsid w:val="00C875BE"/>
    <w:rsid w:val="00C908C8"/>
    <w:rsid w:val="00C920DB"/>
    <w:rsid w:val="00C92297"/>
    <w:rsid w:val="00C9257F"/>
    <w:rsid w:val="00C950E9"/>
    <w:rsid w:val="00C95299"/>
    <w:rsid w:val="00CA085E"/>
    <w:rsid w:val="00CA1804"/>
    <w:rsid w:val="00CA4139"/>
    <w:rsid w:val="00CA43B1"/>
    <w:rsid w:val="00CA62A0"/>
    <w:rsid w:val="00CA7006"/>
    <w:rsid w:val="00CB104F"/>
    <w:rsid w:val="00CC14B1"/>
    <w:rsid w:val="00CC2C31"/>
    <w:rsid w:val="00CC45C3"/>
    <w:rsid w:val="00CC49F8"/>
    <w:rsid w:val="00CC61CB"/>
    <w:rsid w:val="00CC70B4"/>
    <w:rsid w:val="00CD1EB7"/>
    <w:rsid w:val="00CD2AF9"/>
    <w:rsid w:val="00CD7AF5"/>
    <w:rsid w:val="00CE1134"/>
    <w:rsid w:val="00CE666A"/>
    <w:rsid w:val="00CF1A9A"/>
    <w:rsid w:val="00CF36BA"/>
    <w:rsid w:val="00D0288E"/>
    <w:rsid w:val="00D03BAC"/>
    <w:rsid w:val="00D05708"/>
    <w:rsid w:val="00D058F6"/>
    <w:rsid w:val="00D059E6"/>
    <w:rsid w:val="00D0641D"/>
    <w:rsid w:val="00D06589"/>
    <w:rsid w:val="00D0672D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4A8E"/>
    <w:rsid w:val="00D3739E"/>
    <w:rsid w:val="00D432AA"/>
    <w:rsid w:val="00D43E17"/>
    <w:rsid w:val="00D46BD3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565"/>
    <w:rsid w:val="00D8301E"/>
    <w:rsid w:val="00D8372B"/>
    <w:rsid w:val="00D84F7E"/>
    <w:rsid w:val="00D85B10"/>
    <w:rsid w:val="00D866CF"/>
    <w:rsid w:val="00D91A5E"/>
    <w:rsid w:val="00D92FCF"/>
    <w:rsid w:val="00D93DFE"/>
    <w:rsid w:val="00D95107"/>
    <w:rsid w:val="00DA0F9A"/>
    <w:rsid w:val="00DA56E6"/>
    <w:rsid w:val="00DA61C7"/>
    <w:rsid w:val="00DA649F"/>
    <w:rsid w:val="00DB008F"/>
    <w:rsid w:val="00DB1BE3"/>
    <w:rsid w:val="00DB4110"/>
    <w:rsid w:val="00DB7F29"/>
    <w:rsid w:val="00DC5808"/>
    <w:rsid w:val="00DC6EEE"/>
    <w:rsid w:val="00DC7890"/>
    <w:rsid w:val="00DC7B77"/>
    <w:rsid w:val="00DD01B2"/>
    <w:rsid w:val="00DD3966"/>
    <w:rsid w:val="00DD53D0"/>
    <w:rsid w:val="00DE2352"/>
    <w:rsid w:val="00DE319F"/>
    <w:rsid w:val="00DE513E"/>
    <w:rsid w:val="00DE5F2A"/>
    <w:rsid w:val="00DE76B5"/>
    <w:rsid w:val="00DF24C6"/>
    <w:rsid w:val="00DF3E40"/>
    <w:rsid w:val="00DF69D4"/>
    <w:rsid w:val="00DF7019"/>
    <w:rsid w:val="00E00FDE"/>
    <w:rsid w:val="00E07D54"/>
    <w:rsid w:val="00E13F3D"/>
    <w:rsid w:val="00E1491F"/>
    <w:rsid w:val="00E1528E"/>
    <w:rsid w:val="00E1630F"/>
    <w:rsid w:val="00E1688C"/>
    <w:rsid w:val="00E171FC"/>
    <w:rsid w:val="00E209DD"/>
    <w:rsid w:val="00E20F12"/>
    <w:rsid w:val="00E20FD5"/>
    <w:rsid w:val="00E248FF"/>
    <w:rsid w:val="00E24992"/>
    <w:rsid w:val="00E25C15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5C41"/>
    <w:rsid w:val="00E55D07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81499"/>
    <w:rsid w:val="00E82975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B0722"/>
    <w:rsid w:val="00EB09E1"/>
    <w:rsid w:val="00EB5713"/>
    <w:rsid w:val="00EB6477"/>
    <w:rsid w:val="00EB6A0C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7B7A"/>
    <w:rsid w:val="00EF065E"/>
    <w:rsid w:val="00EF4BDF"/>
    <w:rsid w:val="00EF5A73"/>
    <w:rsid w:val="00EF6E85"/>
    <w:rsid w:val="00F0119A"/>
    <w:rsid w:val="00F03325"/>
    <w:rsid w:val="00F068AB"/>
    <w:rsid w:val="00F06A45"/>
    <w:rsid w:val="00F07A8B"/>
    <w:rsid w:val="00F10419"/>
    <w:rsid w:val="00F12639"/>
    <w:rsid w:val="00F14FD8"/>
    <w:rsid w:val="00F16108"/>
    <w:rsid w:val="00F1675B"/>
    <w:rsid w:val="00F1736F"/>
    <w:rsid w:val="00F210E4"/>
    <w:rsid w:val="00F23D42"/>
    <w:rsid w:val="00F2440D"/>
    <w:rsid w:val="00F24E7A"/>
    <w:rsid w:val="00F25BA2"/>
    <w:rsid w:val="00F26B10"/>
    <w:rsid w:val="00F27E3D"/>
    <w:rsid w:val="00F34F56"/>
    <w:rsid w:val="00F34FDE"/>
    <w:rsid w:val="00F37CF7"/>
    <w:rsid w:val="00F40EE8"/>
    <w:rsid w:val="00F441E4"/>
    <w:rsid w:val="00F4566C"/>
    <w:rsid w:val="00F45FF8"/>
    <w:rsid w:val="00F46A31"/>
    <w:rsid w:val="00F47001"/>
    <w:rsid w:val="00F5364B"/>
    <w:rsid w:val="00F53EBD"/>
    <w:rsid w:val="00F55433"/>
    <w:rsid w:val="00F5726A"/>
    <w:rsid w:val="00F606FB"/>
    <w:rsid w:val="00F60902"/>
    <w:rsid w:val="00F62D4C"/>
    <w:rsid w:val="00F64217"/>
    <w:rsid w:val="00F67EE2"/>
    <w:rsid w:val="00F72E5F"/>
    <w:rsid w:val="00F75A67"/>
    <w:rsid w:val="00F80B13"/>
    <w:rsid w:val="00F84826"/>
    <w:rsid w:val="00F85A64"/>
    <w:rsid w:val="00F86C97"/>
    <w:rsid w:val="00F94B6E"/>
    <w:rsid w:val="00F953F0"/>
    <w:rsid w:val="00F97B0E"/>
    <w:rsid w:val="00F97B0F"/>
    <w:rsid w:val="00FA1404"/>
    <w:rsid w:val="00FA42DB"/>
    <w:rsid w:val="00FA726B"/>
    <w:rsid w:val="00FB0EA0"/>
    <w:rsid w:val="00FB25AB"/>
    <w:rsid w:val="00FB2903"/>
    <w:rsid w:val="00FB451C"/>
    <w:rsid w:val="00FB64BC"/>
    <w:rsid w:val="00FB67B7"/>
    <w:rsid w:val="00FB7B43"/>
    <w:rsid w:val="00FC191E"/>
    <w:rsid w:val="00FC2142"/>
    <w:rsid w:val="00FC45F9"/>
    <w:rsid w:val="00FC7F54"/>
    <w:rsid w:val="00FD2D78"/>
    <w:rsid w:val="00FD4AB8"/>
    <w:rsid w:val="00FD7BC0"/>
    <w:rsid w:val="00FE2565"/>
    <w:rsid w:val="00FE43BF"/>
    <w:rsid w:val="00FE75B8"/>
    <w:rsid w:val="00FF208C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2405</Words>
  <Characters>13711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- Seong Kim</cp:lastModifiedBy>
  <cp:revision>10</cp:revision>
  <dcterms:created xsi:type="dcterms:W3CDTF">2023-05-12T02:05:00Z</dcterms:created>
  <dcterms:modified xsi:type="dcterms:W3CDTF">2023-05-12T07:51:00Z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